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0" w:rsidRDefault="009B6860" w:rsidP="00A842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Внимание.</w:t>
      </w:r>
      <w:bookmarkStart w:id="0" w:name="_GoBack"/>
      <w:bookmarkEnd w:id="0"/>
    </w:p>
    <w:p w:rsidR="00A842D5" w:rsidRPr="00A842D5" w:rsidRDefault="00A842D5" w:rsidP="00A842D5">
      <w:pPr>
        <w:jc w:val="center"/>
        <w:rPr>
          <w:rFonts w:ascii="Times New Roman" w:hAnsi="Times New Roman" w:cs="Times New Roman"/>
          <w:b/>
          <w:sz w:val="28"/>
        </w:rPr>
      </w:pPr>
      <w:r w:rsidRPr="00A842D5">
        <w:rPr>
          <w:rFonts w:ascii="Times New Roman" w:hAnsi="Times New Roman" w:cs="Times New Roman"/>
          <w:b/>
          <w:sz w:val="28"/>
        </w:rPr>
        <w:t>МЕТОДИКА ПЬЕРОНА – РУЗЕРА (Р)</w:t>
      </w:r>
    </w:p>
    <w:p w:rsidR="00D71030" w:rsidRPr="00A842D5" w:rsidRDefault="00A842D5">
      <w:pPr>
        <w:rPr>
          <w:rFonts w:ascii="Times New Roman" w:hAnsi="Times New Roman" w:cs="Times New Roman"/>
          <w:sz w:val="24"/>
        </w:rPr>
      </w:pPr>
      <w:r w:rsidRPr="00A842D5">
        <w:rPr>
          <w:rFonts w:ascii="Times New Roman" w:hAnsi="Times New Roman" w:cs="Times New Roman"/>
          <w:sz w:val="24"/>
        </w:rPr>
        <w:t xml:space="preserve"> (оценка концентрации внимания) Цель исследования: определить уровень концентрации внимания. Материал и оборудование: бланк теста Пьерона-Рузера, карандаш и секундомер. Процедура исследования Исследование можно проводить с одним испытуемым или с группой из 5-9 человек. Главные условия при работе с группой – удобно разместить испытуемых, обеспечить каждого бланками тестов, карандашами и следить за соблюдением тишины в процессе тестирования. Инструкция испытуемому: "Вам предложен тест с изображенными на нем квадратом, треугольником, кругом и ромбом. По сигналу "Начали" расставьте как можно быстрее и без ошибок следующие знаки в эти геометрические фигуры: в квадрат – плюс, в треугольник – минус, в кружок – ничего не ставьте и в ромб – точку. Знаки расставляйте подряд построчно. Время на работу отпущено 60 секунд. По моему сигналу "Стоп!" расставлять знаки прекратите". Экспериментатор в ходе исследования контролирует время с помощью секундомера и подает 5 команды "Начали!" и "Стоп!" Обработка и анализ результатов Результатами данного тестирования являются: количество обработанных испытуемым за 60 с геометрических фигур, считая и кружок, и количество допущенных ошибок. Уровень концентрации внимания определяют по таблице. Число обработанных фигур Ранг Уровень концентрации внимания 100 1 Очень высокий 91-99 2 Высокий 80-90 3 Средний 65-79 4 Низкий 64 и меньше 5 Очень низкий За допущенные при выполнении задания ошибки ранг снижается. Если ошибок 1-2, то ранг снижается на единицу, если 3-4 – на два ранга концентрация внимания считается хуже, а если ошибок больше 4, то – на три ранга. При анализе результатов необходимо установить причины, обусловившие данные результаты. Среди них важное значение имеет установка, готовность испытуемого выполнять инструкцию и обрабатывать фигуры расставляя в них знаки как можно скорее, или же его ориентации на безошибочность заполнения теста. В ряде случаев показатель концентрации внимания может быть ниже возможного из-за слишком большого желания человека показать свои способности, добиться максимального результата (то есть своего рода соревновательности). Причиной снижения концентрации внимания могут быть также состояние утомления, плохое зрение, болезнь.</w:t>
      </w:r>
    </w:p>
    <w:p w:rsidR="00A842D5" w:rsidRPr="00A842D5" w:rsidRDefault="00A842D5">
      <w:pPr>
        <w:rPr>
          <w:rFonts w:ascii="Times New Roman" w:hAnsi="Times New Roman" w:cs="Times New Roman"/>
        </w:rPr>
      </w:pPr>
    </w:p>
    <w:p w:rsidR="00A842D5" w:rsidRPr="00A842D5" w:rsidRDefault="00A842D5" w:rsidP="00A842D5">
      <w:pPr>
        <w:jc w:val="center"/>
        <w:rPr>
          <w:rFonts w:ascii="Times New Roman" w:hAnsi="Times New Roman" w:cs="Times New Roman"/>
          <w:b/>
          <w:sz w:val="28"/>
        </w:rPr>
      </w:pPr>
      <w:r w:rsidRPr="00A842D5">
        <w:rPr>
          <w:rFonts w:ascii="Times New Roman" w:hAnsi="Times New Roman" w:cs="Times New Roman"/>
          <w:b/>
          <w:sz w:val="28"/>
        </w:rPr>
        <w:t>МЕТОДИКА «РАССТАНОВКА ЧИСЕЛ» (П)</w:t>
      </w:r>
    </w:p>
    <w:p w:rsidR="00A842D5" w:rsidRPr="00A842D5" w:rsidRDefault="00A842D5" w:rsidP="00A842D5">
      <w:pPr>
        <w:rPr>
          <w:rFonts w:ascii="Times New Roman" w:hAnsi="Times New Roman" w:cs="Times New Roman"/>
        </w:rPr>
      </w:pPr>
      <w:r w:rsidRPr="00A842D5">
        <w:rPr>
          <w:rFonts w:ascii="Times New Roman" w:hAnsi="Times New Roman" w:cs="Times New Roman"/>
        </w:rPr>
        <w:t xml:space="preserve"> </w:t>
      </w:r>
      <w:r w:rsidRPr="00A842D5">
        <w:rPr>
          <w:rFonts w:ascii="Times New Roman" w:hAnsi="Times New Roman" w:cs="Times New Roman"/>
          <w:sz w:val="24"/>
        </w:rPr>
        <w:t>(оценка произвольного внимания) Методика предназначена для оценки произвольного внимания. Рекомендуется использовать при профотборе на специальности, требующие хорошего развития функции внимания. Инструкция: В течение 2 минут Вы должны расставить в свободных клетках бланка для заполнения в возрастающем порядке числа, которые расположены в случайном порядке в 25 клетках квадрата бланка стимульного материала. Стимульный материал Бланк для заполнения 16 37 98 29 54 80 92 46 59 35 43 21 8 40 2 65 84 99 7 77 13 67 60 34 18 Числа записываются построчно, никаких отметок в левом квадрате делать нельзя. Оценка производится по количеству правильно записанных чисел. Средняя норма - 22 числа и выше. Методика удобна при групповом обследовании. Групповое обследование рекомендуется проводить в присутствии экспериментатора.</w:t>
      </w:r>
    </w:p>
    <w:sectPr w:rsidR="00A842D5" w:rsidRPr="00A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F"/>
    <w:rsid w:val="000A3CBF"/>
    <w:rsid w:val="009B6860"/>
    <w:rsid w:val="00A842D5"/>
    <w:rsid w:val="00D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2015-04-27T12:49:00Z</dcterms:created>
  <dcterms:modified xsi:type="dcterms:W3CDTF">2015-06-01T13:39:00Z</dcterms:modified>
</cp:coreProperties>
</file>