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7028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br w:type="column"/>
      </w:r>
    </w:p>
    <w:p w14:paraId="0B653B6E">
      <w:pPr>
        <w:spacing w:before="3" w:line="69" w:lineRule="exact"/>
        <w:ind w:left="763" w:right="0" w:firstLine="0"/>
        <w:jc w:val="left"/>
        <w:rPr>
          <w:sz w:val="36"/>
        </w:rPr>
      </w:pPr>
    </w:p>
    <w:p w14:paraId="03FDCAA9">
      <w:pPr>
        <w:pStyle w:val="4"/>
        <w:spacing w:before="355"/>
        <w:ind w:left="0"/>
        <w:jc w:val="left"/>
        <w:rPr>
          <w:sz w:val="36"/>
        </w:rPr>
      </w:pPr>
    </w:p>
    <w:p w14:paraId="0D8785CE">
      <w:pPr>
        <w:spacing w:before="155" w:line="240" w:lineRule="auto"/>
        <w:rPr>
          <w:lang w:val="ru-RU"/>
        </w:rPr>
      </w:pPr>
    </w:p>
    <w:p w14:paraId="476DD9CE">
      <w:pPr>
        <w:spacing w:before="155" w:line="240" w:lineRule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 w14:paraId="4E460FE3">
      <w:pPr>
        <w:spacing w:before="155" w:line="240" w:lineRule="auto"/>
        <w:rPr>
          <w:rFonts w:hint="default"/>
          <w:lang w:val="ru-RU"/>
        </w:rPr>
      </w:pPr>
    </w:p>
    <w:p w14:paraId="6AE84C52">
      <w:pPr>
        <w:spacing w:before="155" w:line="240" w:lineRule="auto"/>
        <w:rPr>
          <w:rFonts w:hint="default"/>
          <w:lang w:val="ru-RU"/>
        </w:rPr>
      </w:pPr>
    </w:p>
    <w:p w14:paraId="63A6B332">
      <w:pPr>
        <w:spacing w:before="155" w:line="240" w:lineRule="auto"/>
        <w:jc w:val="center"/>
        <w:rPr>
          <w:sz w:val="24"/>
        </w:rPr>
      </w:pPr>
      <w:r>
        <w:rPr>
          <w:lang w:val="ru-RU"/>
        </w:rPr>
        <w:t>ПОЛОЖЕНИЕ</w:t>
      </w:r>
      <w:r>
        <w:br w:type="column"/>
      </w:r>
    </w:p>
    <w:p w14:paraId="58A1FFF8">
      <w:pPr>
        <w:pStyle w:val="4"/>
        <w:ind w:left="1704"/>
        <w:jc w:val="left"/>
      </w:pPr>
      <w:r>
        <w:rPr>
          <w:spacing w:val="-2"/>
        </w:rPr>
        <w:t>УТВЕРЖДЕН</w:t>
      </w:r>
    </w:p>
    <w:p w14:paraId="16DA9A05">
      <w:pPr>
        <w:spacing w:after="0"/>
        <w:jc w:val="left"/>
      </w:pPr>
    </w:p>
    <w:p w14:paraId="4C324FC3">
      <w:pPr>
        <w:spacing w:after="0"/>
        <w:jc w:val="left"/>
        <w:rPr>
          <w:rFonts w:hint="default"/>
          <w:lang w:val="ru-RU"/>
        </w:rPr>
      </w:pPr>
      <w:r>
        <w:rPr>
          <w:lang w:val="ru-RU"/>
        </w:rPr>
        <w:t>Приказ</w:t>
      </w:r>
      <w:r>
        <w:rPr>
          <w:rFonts w:hint="default"/>
          <w:lang w:val="ru-RU"/>
        </w:rPr>
        <w:t xml:space="preserve"> №    от 30.08.2024г</w:t>
      </w:r>
    </w:p>
    <w:p w14:paraId="197A1A9D">
      <w:pPr>
        <w:spacing w:after="0"/>
        <w:jc w:val="left"/>
        <w:rPr>
          <w:rFonts w:hint="default"/>
          <w:lang w:val="ru-RU"/>
        </w:rPr>
      </w:pPr>
    </w:p>
    <w:p w14:paraId="1BD54161">
      <w:pPr>
        <w:spacing w:after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И.о. директора ГБОУ ООШ с. Заволжье</w:t>
      </w:r>
    </w:p>
    <w:p w14:paraId="44993780">
      <w:pPr>
        <w:spacing w:after="0"/>
        <w:jc w:val="left"/>
        <w:rPr>
          <w:rFonts w:hint="default"/>
          <w:lang w:val="ru-RU"/>
        </w:rPr>
      </w:pPr>
    </w:p>
    <w:p w14:paraId="6ABCA080">
      <w:pPr>
        <w:spacing w:after="0"/>
        <w:ind w:firstLine="1980" w:firstLineChars="9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М.А. Прудников</w:t>
      </w:r>
    </w:p>
    <w:p w14:paraId="401E0392">
      <w:pPr>
        <w:spacing w:after="0"/>
        <w:ind w:firstLine="1980" w:firstLineChars="900"/>
        <w:jc w:val="left"/>
        <w:rPr>
          <w:rFonts w:hint="default"/>
          <w:lang w:val="ru-RU"/>
        </w:rPr>
      </w:pPr>
    </w:p>
    <w:p w14:paraId="689C523E">
      <w:pPr>
        <w:spacing w:after="0"/>
        <w:ind w:firstLine="1980" w:firstLineChars="900"/>
        <w:jc w:val="left"/>
        <w:rPr>
          <w:rFonts w:hint="default"/>
          <w:lang w:val="ru-RU"/>
        </w:rPr>
      </w:pPr>
    </w:p>
    <w:p w14:paraId="60765947">
      <w:pPr>
        <w:spacing w:after="0"/>
        <w:ind w:firstLine="2520" w:firstLineChars="900"/>
        <w:jc w:val="center"/>
        <w:rPr>
          <w:rFonts w:hint="default"/>
          <w:sz w:val="28"/>
          <w:szCs w:val="28"/>
          <w:lang w:val="ru-RU"/>
        </w:rPr>
      </w:pPr>
    </w:p>
    <w:p w14:paraId="7DBA56F2">
      <w:pPr>
        <w:spacing w:after="0"/>
        <w:ind w:firstLine="2520" w:firstLineChars="900"/>
        <w:jc w:val="center"/>
        <w:rPr>
          <w:rFonts w:hint="default"/>
          <w:sz w:val="28"/>
          <w:szCs w:val="28"/>
          <w:lang w:val="ru-RU"/>
        </w:rPr>
      </w:pPr>
    </w:p>
    <w:p w14:paraId="7302BC18">
      <w:pPr>
        <w:spacing w:after="0"/>
        <w:ind w:firstLine="2520" w:firstLineChars="900"/>
        <w:jc w:val="center"/>
        <w:rPr>
          <w:rFonts w:hint="default"/>
          <w:sz w:val="28"/>
          <w:szCs w:val="28"/>
          <w:lang w:val="ru-RU"/>
        </w:rPr>
      </w:pPr>
    </w:p>
    <w:p w14:paraId="6C921EC0">
      <w:pPr>
        <w:spacing w:after="0"/>
        <w:ind w:firstLine="2520" w:firstLineChars="900"/>
        <w:jc w:val="center"/>
        <w:rPr>
          <w:rFonts w:hint="default"/>
          <w:sz w:val="28"/>
          <w:szCs w:val="28"/>
          <w:lang w:val="ru-RU"/>
        </w:rPr>
        <w:sectPr>
          <w:type w:val="continuous"/>
          <w:pgSz w:w="11910" w:h="16900"/>
          <w:pgMar w:top="260" w:right="380" w:bottom="280" w:left="1680" w:header="720" w:footer="720" w:gutter="0"/>
          <w:cols w:equalWidth="0" w:num="3">
            <w:col w:w="2417" w:space="977"/>
            <w:col w:w="2462" w:space="39"/>
            <w:col w:w="3955"/>
          </w:cols>
        </w:sectPr>
      </w:pPr>
    </w:p>
    <w:p w14:paraId="3F112CC3">
      <w:pPr>
        <w:pStyle w:val="4"/>
        <w:spacing w:line="266" w:lineRule="exact"/>
        <w:ind w:left="106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>о</w:t>
      </w:r>
      <w:r>
        <w:rPr>
          <w:spacing w:val="-15"/>
          <w:w w:val="105"/>
          <w:sz w:val="28"/>
          <w:szCs w:val="28"/>
        </w:rPr>
        <w:t xml:space="preserve"> </w:t>
      </w:r>
      <w:r>
        <w:rPr>
          <w:spacing w:val="-15"/>
          <w:w w:val="105"/>
          <w:sz w:val="28"/>
          <w:szCs w:val="28"/>
          <w:lang w:val="ru-RU"/>
        </w:rPr>
        <w:t>комиссии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</w:t>
      </w:r>
      <w:r>
        <w:rPr>
          <w:spacing w:val="-1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соблюдению</w:t>
      </w:r>
      <w:r>
        <w:rPr>
          <w:spacing w:val="-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требований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служебному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поведению и</w:t>
      </w:r>
      <w:r>
        <w:rPr>
          <w:spacing w:val="-16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урегулированию</w:t>
      </w:r>
    </w:p>
    <w:p w14:paraId="0F4C7883">
      <w:pPr>
        <w:pStyle w:val="4"/>
        <w:spacing w:before="49"/>
        <w:ind w:left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конфликтов</w:t>
      </w:r>
    </w:p>
    <w:p w14:paraId="7D591CD7">
      <w:pPr>
        <w:pStyle w:val="4"/>
        <w:spacing w:before="49"/>
        <w:ind w:left="0"/>
        <w:jc w:val="center"/>
        <w:rPr>
          <w:rFonts w:hint="default"/>
          <w:sz w:val="28"/>
          <w:szCs w:val="28"/>
          <w:lang w:val="ru-RU"/>
        </w:rPr>
      </w:pPr>
    </w:p>
    <w:p w14:paraId="3AFE49D8">
      <w:pPr>
        <w:pStyle w:val="6"/>
        <w:numPr>
          <w:ilvl w:val="0"/>
          <w:numId w:val="1"/>
        </w:numPr>
        <w:tabs>
          <w:tab w:val="left" w:pos="1160"/>
        </w:tabs>
        <w:spacing w:before="0" w:after="0" w:line="240" w:lineRule="auto"/>
        <w:ind w:left="310" w:right="189" w:firstLine="539"/>
        <w:jc w:val="both"/>
        <w:rPr>
          <w:sz w:val="24"/>
        </w:rPr>
      </w:pPr>
      <w:r>
        <w:rPr>
          <w:sz w:val="24"/>
        </w:rPr>
        <w:t>Настоящим Положением определяется порядок формирования и деятелъности Комиссий по соблюдению требований к служебному поведению работников и урегулирован</w:t>
      </w:r>
      <w:r>
        <w:rPr>
          <w:sz w:val="24"/>
          <w:lang w:val="ru-RU"/>
        </w:rPr>
        <w:t>ию</w:t>
      </w:r>
      <w:r>
        <w:rPr>
          <w:sz w:val="24"/>
        </w:rPr>
        <w:t xml:space="preserve"> конфликта интересов (далее </w:t>
      </w:r>
      <w:r>
        <w:rPr>
          <w:color w:val="080028"/>
          <w:sz w:val="24"/>
        </w:rPr>
        <w:t xml:space="preserve">- </w:t>
      </w:r>
      <w:r>
        <w:rPr>
          <w:sz w:val="24"/>
        </w:rPr>
        <w:t xml:space="preserve">Комиссия), образуемых в государственном бюджетном общеобразовательном учреждении Самарской области </w:t>
      </w:r>
      <w:r>
        <w:rPr>
          <w:sz w:val="24"/>
          <w:lang w:val="ru-RU"/>
        </w:rPr>
        <w:t>основной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общеобразовательной </w:t>
      </w:r>
      <w:r>
        <w:rPr>
          <w:sz w:val="24"/>
          <w:lang w:val="ru-RU"/>
        </w:rPr>
        <w:t>ш</w:t>
      </w:r>
      <w:r>
        <w:rPr>
          <w:sz w:val="24"/>
        </w:rPr>
        <w:t xml:space="preserve">коле с. </w:t>
      </w:r>
      <w:r>
        <w:rPr>
          <w:sz w:val="24"/>
          <w:lang w:val="ru-RU"/>
        </w:rPr>
        <w:t>Заволжье</w:t>
      </w:r>
      <w:r>
        <w:rPr>
          <w:sz w:val="24"/>
        </w:rPr>
        <w:t xml:space="preserve"> мун</w:t>
      </w:r>
      <w:r>
        <w:rPr>
          <w:sz w:val="24"/>
          <w:lang w:val="ru-RU"/>
        </w:rPr>
        <w:t>и</w:t>
      </w:r>
      <w:r>
        <w:rPr>
          <w:sz w:val="24"/>
        </w:rPr>
        <w:t>ципалъного района Приволжский Самарской области (далее 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>).</w:t>
      </w:r>
    </w:p>
    <w:p w14:paraId="4C88B071">
      <w:pPr>
        <w:pStyle w:val="6"/>
        <w:numPr>
          <w:ilvl w:val="0"/>
          <w:numId w:val="1"/>
        </w:numPr>
        <w:tabs>
          <w:tab w:val="left" w:pos="1198"/>
        </w:tabs>
        <w:spacing w:before="0" w:after="0" w:line="242" w:lineRule="auto"/>
        <w:ind w:left="321" w:right="193" w:firstLine="537"/>
        <w:jc w:val="both"/>
        <w:rPr>
          <w:sz w:val="24"/>
        </w:rPr>
      </w:pPr>
      <w:r>
        <w:rPr>
          <w:sz w:val="24"/>
        </w:rPr>
        <w:t>Комиссия в своей деятелъности руководствуются Конституцией Российской 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</w:t>
      </w:r>
      <w:r>
        <w:rPr>
          <w:sz w:val="24"/>
          <w:lang w:val="ru-RU"/>
        </w:rPr>
        <w:t>ц</w:t>
      </w:r>
      <w:r>
        <w:rPr>
          <w:sz w:val="24"/>
        </w:rPr>
        <w:t>ионными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федеральными законами,</w:t>
      </w:r>
      <w:r>
        <w:rPr>
          <w:spacing w:val="-9"/>
          <w:sz w:val="24"/>
        </w:rPr>
        <w:t xml:space="preserve"> </w:t>
      </w:r>
      <w:r>
        <w:rPr>
          <w:sz w:val="24"/>
        </w:rPr>
        <w:t>актами Президента Российской Федерации и Правительства Российской Федерации, настоящим Положением,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 локально-нормативными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актами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>.</w:t>
      </w:r>
    </w:p>
    <w:p w14:paraId="43F7712D">
      <w:pPr>
        <w:pStyle w:val="6"/>
        <w:numPr>
          <w:ilvl w:val="0"/>
          <w:numId w:val="1"/>
        </w:numPr>
        <w:tabs>
          <w:tab w:val="left" w:pos="1104"/>
        </w:tabs>
        <w:spacing w:before="0" w:after="0" w:line="273" w:lineRule="exact"/>
        <w:ind w:left="1104" w:right="0" w:hanging="236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содействие:</w:t>
      </w:r>
    </w:p>
    <w:p w14:paraId="11F7F062">
      <w:pPr>
        <w:pStyle w:val="4"/>
        <w:spacing w:line="242" w:lineRule="auto"/>
        <w:ind w:left="325" w:right="177" w:firstLine="539"/>
      </w:pPr>
      <w:r>
        <w:t xml:space="preserve">а) </w:t>
      </w:r>
      <w:r>
        <w:rPr>
          <w:color w:val="050021"/>
        </w:rPr>
        <w:t xml:space="preserve">в </w:t>
      </w:r>
      <w:r>
        <w:t>обеспе</w:t>
      </w:r>
      <w:r>
        <w:rPr>
          <w:lang w:val="ru-RU"/>
        </w:rPr>
        <w:t>ч</w:t>
      </w:r>
      <w:r>
        <w:t>ении соблюдения работн</w:t>
      </w:r>
      <w:r>
        <w:rPr>
          <w:lang w:val="ru-RU"/>
        </w:rPr>
        <w:t>и</w:t>
      </w:r>
      <w:r>
        <w:t xml:space="preserve">ками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rFonts w:hint="default"/>
          <w:spacing w:val="-7"/>
          <w:sz w:val="24"/>
          <w:lang w:val="ru-RU"/>
        </w:rPr>
        <w:t xml:space="preserve"> </w:t>
      </w:r>
      <w:r>
        <w:t>ограничений и запретов, требований о предотвра</w:t>
      </w:r>
      <w:r>
        <w:rPr>
          <w:lang w:val="ru-RU"/>
        </w:rPr>
        <w:t>щ</w:t>
      </w:r>
      <w:r>
        <w:t>ении и урегулирован</w:t>
      </w:r>
      <w:r>
        <w:rPr>
          <w:lang w:val="ru-RU"/>
        </w:rPr>
        <w:t>ию</w:t>
      </w:r>
      <w:r>
        <w:t xml:space="preserve"> конфликта интересов, </w:t>
      </w:r>
      <w:r>
        <w:rPr>
          <w:color w:val="000015"/>
        </w:rPr>
        <w:t xml:space="preserve">а </w:t>
      </w:r>
      <w:r>
        <w:t xml:space="preserve">также </w:t>
      </w:r>
      <w:r>
        <w:rPr>
          <w:color w:val="80799C"/>
        </w:rPr>
        <w:t xml:space="preserve">в </w:t>
      </w:r>
      <w:r>
        <w:t>обеспе</w:t>
      </w:r>
      <w:r>
        <w:rPr>
          <w:lang w:val="ru-RU"/>
        </w:rPr>
        <w:t>ч</w:t>
      </w:r>
      <w:r>
        <w:t xml:space="preserve">ении исполнения ими обязанностей, установленных Федеральным законом от 25 декабря 2008 г. </w:t>
      </w:r>
      <w:r>
        <w:rPr>
          <w:color w:val="95B179"/>
        </w:rPr>
        <w:t xml:space="preserve">N </w:t>
      </w:r>
      <w:r>
        <w:t xml:space="preserve">273-ФЗ "О противодействия коррупции", другими федеральными законами (далее </w:t>
      </w:r>
      <w:r>
        <w:rPr>
          <w:color w:val="000013"/>
        </w:rPr>
        <w:t xml:space="preserve">- </w:t>
      </w:r>
      <w:r>
        <w:t>требования к служебному поведению и (или) требования об урегулировании конфликта интересов);</w:t>
      </w:r>
    </w:p>
    <w:p w14:paraId="07446BE0">
      <w:pPr>
        <w:pStyle w:val="4"/>
        <w:spacing w:line="242" w:lineRule="auto"/>
        <w:ind w:right="170" w:firstLine="531"/>
      </w:pPr>
      <w:r>
        <w:t>6) в осу</w:t>
      </w:r>
      <w:r>
        <w:rPr>
          <w:lang w:val="ru-RU"/>
        </w:rPr>
        <w:t>щ</w:t>
      </w:r>
      <w:r>
        <w:t xml:space="preserve">ествлении мер по предупреждению коррупции в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</w:p>
    <w:p w14:paraId="0184F451">
      <w:pPr>
        <w:pStyle w:val="6"/>
        <w:numPr>
          <w:ilvl w:val="0"/>
          <w:numId w:val="1"/>
        </w:numPr>
        <w:tabs>
          <w:tab w:val="left" w:pos="1213"/>
        </w:tabs>
        <w:spacing w:before="0" w:after="0" w:line="242" w:lineRule="auto"/>
        <w:ind w:left="337" w:right="166" w:firstLine="542"/>
        <w:jc w:val="both"/>
        <w:rPr>
          <w:sz w:val="24"/>
        </w:rPr>
      </w:pPr>
      <w:r>
        <w:rPr>
          <w:sz w:val="24"/>
        </w:rPr>
        <w:t>Комиссия рассматривают вопросы, связанные с соблюдением требований к служебному поведе</w:t>
      </w:r>
      <w:r>
        <w:rPr>
          <w:sz w:val="24"/>
          <w:lang w:val="ru-RU"/>
        </w:rPr>
        <w:t>н</w:t>
      </w:r>
      <w:r>
        <w:rPr>
          <w:sz w:val="24"/>
        </w:rPr>
        <w:t xml:space="preserve">ию </w:t>
      </w:r>
      <w:r>
        <w:rPr>
          <w:color w:val="9087A8"/>
          <w:sz w:val="24"/>
        </w:rPr>
        <w:t xml:space="preserve">и </w:t>
      </w:r>
      <w:r>
        <w:rPr>
          <w:sz w:val="24"/>
        </w:rPr>
        <w:t>(или) требований об урегулировании конфликта интересов, в от</w:t>
      </w:r>
      <w:r>
        <w:rPr>
          <w:sz w:val="24"/>
          <w:lang w:val="ru-RU"/>
        </w:rPr>
        <w:t>нош</w:t>
      </w:r>
      <w:r>
        <w:rPr>
          <w:sz w:val="24"/>
        </w:rPr>
        <w:t xml:space="preserve">ении работников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 xml:space="preserve"> </w:t>
      </w:r>
      <w:r>
        <w:rPr>
          <w:rFonts w:hint="default"/>
          <w:sz w:val="24"/>
          <w:lang w:val="ru-RU"/>
        </w:rPr>
        <w:t>.</w:t>
      </w:r>
    </w:p>
    <w:p w14:paraId="66428FCB">
      <w:pPr>
        <w:pStyle w:val="6"/>
        <w:numPr>
          <w:ilvl w:val="0"/>
          <w:numId w:val="1"/>
        </w:numPr>
        <w:tabs>
          <w:tab w:val="left" w:pos="1117"/>
        </w:tabs>
        <w:spacing w:before="0" w:after="0" w:line="275" w:lineRule="exact"/>
        <w:ind w:left="1117" w:right="0" w:hanging="236"/>
        <w:jc w:val="both"/>
        <w:rPr>
          <w:sz w:val="24"/>
        </w:rPr>
      </w:pPr>
      <w:r>
        <w:rPr>
          <w:sz w:val="24"/>
        </w:rPr>
        <w:t>Комиссия утверждается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pacing w:val="-2"/>
          <w:sz w:val="24"/>
        </w:rPr>
        <w:t>.</w:t>
      </w:r>
    </w:p>
    <w:p w14:paraId="5C12ECA9">
      <w:pPr>
        <w:pStyle w:val="4"/>
        <w:spacing w:line="242" w:lineRule="auto"/>
        <w:ind w:left="340" w:right="157" w:firstLine="538"/>
        <w:rPr>
          <w:sz w:val="21"/>
        </w:rPr>
      </w:pPr>
      <w:r>
        <w:t>В состав Комиссии входят председатель Комисс</w:t>
      </w:r>
      <w:r>
        <w:rPr>
          <w:lang w:val="ru-RU"/>
        </w:rPr>
        <w:t>и</w:t>
      </w:r>
      <w:r>
        <w:t xml:space="preserve">и, </w:t>
      </w:r>
      <w:r>
        <w:rPr>
          <w:color w:val="000023"/>
        </w:rPr>
        <w:t xml:space="preserve">его </w:t>
      </w:r>
      <w:r>
        <w:t>заместитель, с</w:t>
      </w:r>
      <w:r>
        <w:rPr>
          <w:lang w:val="ru-RU"/>
        </w:rPr>
        <w:t>ек</w:t>
      </w:r>
      <w:r>
        <w:t>ретарь и</w:t>
      </w:r>
      <w:r>
        <w:rPr>
          <w:rFonts w:hint="default"/>
          <w:lang w:val="ru-RU"/>
        </w:rPr>
        <w:t xml:space="preserve"> чл</w:t>
      </w:r>
      <w:r>
        <w:t xml:space="preserve"> ены Комиссии. Все члены Комиссия при принятии реше</w:t>
      </w:r>
      <w:r>
        <w:rPr>
          <w:lang w:val="ru-RU"/>
        </w:rPr>
        <w:t>н</w:t>
      </w:r>
      <w:r>
        <w:t xml:space="preserve">ия обладают равными правами. В отсутствие председателя Комиссии его обязанности исполняет заместитель </w:t>
      </w:r>
      <w:r>
        <w:rPr>
          <w:sz w:val="21"/>
        </w:rPr>
        <w:t>председателя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Комиссии.</w:t>
      </w:r>
    </w:p>
    <w:p w14:paraId="7026A769">
      <w:pPr>
        <w:pStyle w:val="6"/>
        <w:numPr>
          <w:ilvl w:val="0"/>
          <w:numId w:val="1"/>
        </w:numPr>
        <w:tabs>
          <w:tab w:val="left" w:pos="1180"/>
        </w:tabs>
        <w:spacing w:before="5" w:after="0" w:line="232" w:lineRule="auto"/>
        <w:ind w:left="346" w:right="167" w:firstLine="536"/>
        <w:jc w:val="both"/>
        <w:rPr>
          <w:sz w:val="24"/>
        </w:rPr>
      </w:pPr>
      <w:r>
        <w:rPr>
          <w:sz w:val="24"/>
        </w:rPr>
        <w:t xml:space="preserve">В состав Комиссми входят: заместитель директора и другие работники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</w:p>
    <w:p w14:paraId="6D340093">
      <w:pPr>
        <w:pStyle w:val="6"/>
        <w:numPr>
          <w:ilvl w:val="0"/>
          <w:numId w:val="1"/>
        </w:numPr>
        <w:tabs>
          <w:tab w:val="left" w:pos="1123"/>
        </w:tabs>
        <w:spacing w:before="15" w:after="0" w:line="235" w:lineRule="auto"/>
        <w:ind w:left="339" w:right="180" w:firstLine="544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 xml:space="preserve"> 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принять ретение 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включении в состав Коммссии: представителей общественньт объединений, родителъской </w:t>
      </w:r>
      <w:r>
        <w:rPr>
          <w:spacing w:val="-2"/>
          <w:sz w:val="24"/>
        </w:rPr>
        <w:t>общественности.</w:t>
      </w:r>
    </w:p>
    <w:p w14:paraId="3C56146F">
      <w:pPr>
        <w:pStyle w:val="4"/>
        <w:spacing w:before="9"/>
        <w:ind w:left="341" w:right="146" w:firstLine="536"/>
      </w:pPr>
      <w:r>
        <w:t xml:space="preserve">Представители общественных объединений, родительской общественности включаются в состав Комиссии </w:t>
      </w:r>
      <w:r>
        <w:rPr>
          <w:color w:val="050526"/>
        </w:rPr>
        <w:t xml:space="preserve">в </w:t>
      </w:r>
      <w:r>
        <w:t>установле</w:t>
      </w:r>
      <w:r>
        <w:rPr>
          <w:lang w:val="ru-RU"/>
        </w:rPr>
        <w:t>н</w:t>
      </w:r>
      <w:r>
        <w:t>ном порядке по согласованию с об</w:t>
      </w:r>
      <w:r>
        <w:rPr>
          <w:lang w:val="ru-RU"/>
        </w:rPr>
        <w:t>щ</w:t>
      </w:r>
      <w:r>
        <w:t xml:space="preserve">ественными объединениями, на основании запроса директора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t>. Согласование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 10-дневный срок со дня</w:t>
      </w:r>
      <w:r>
        <w:rPr>
          <w:spacing w:val="-1"/>
        </w:rPr>
        <w:t xml:space="preserve"> </w:t>
      </w:r>
      <w:r>
        <w:t>получения запроса.</w:t>
      </w:r>
    </w:p>
    <w:p w14:paraId="408008DB">
      <w:pPr>
        <w:pStyle w:val="6"/>
        <w:numPr>
          <w:ilvl w:val="0"/>
          <w:numId w:val="1"/>
        </w:numPr>
        <w:tabs>
          <w:tab w:val="left" w:pos="1185"/>
        </w:tabs>
        <w:spacing w:before="2" w:after="0" w:line="232" w:lineRule="auto"/>
        <w:ind w:left="344" w:right="169" w:firstLine="543"/>
        <w:jc w:val="both"/>
        <w:rPr>
          <w:sz w:val="24"/>
        </w:rPr>
      </w:pPr>
      <w:r>
        <w:rPr>
          <w:sz w:val="24"/>
        </w:rPr>
        <w:t xml:space="preserve">Состав Комиссии формируется таким образом, чтобы исклютть возможность возникновения конфликта </w:t>
      </w:r>
      <w:r>
        <w:rPr>
          <w:color w:val="00001C"/>
          <w:sz w:val="24"/>
        </w:rPr>
        <w:t>и</w:t>
      </w:r>
      <w:r>
        <w:rPr>
          <w:color w:val="00001C"/>
          <w:sz w:val="24"/>
          <w:lang w:val="ru-RU"/>
        </w:rPr>
        <w:t>н</w:t>
      </w:r>
      <w:r>
        <w:rPr>
          <w:sz w:val="24"/>
        </w:rPr>
        <w:t>тересов, котор</w:t>
      </w:r>
      <w:r>
        <w:rPr>
          <w:sz w:val="24"/>
          <w:lang w:val="ru-RU"/>
        </w:rPr>
        <w:t>ый</w:t>
      </w:r>
      <w:r>
        <w:rPr>
          <w:sz w:val="24"/>
        </w:rPr>
        <w:t xml:space="preserve"> мог б</w:t>
      </w:r>
      <w:r>
        <w:rPr>
          <w:sz w:val="24"/>
          <w:lang w:val="ru-RU"/>
        </w:rPr>
        <w:t>ы</w:t>
      </w:r>
      <w:r>
        <w:rPr>
          <w:sz w:val="24"/>
        </w:rPr>
        <w:t xml:space="preserve"> повлиять на принимаемые Комиссией ре</w:t>
      </w:r>
      <w:r>
        <w:rPr>
          <w:sz w:val="24"/>
          <w:lang w:val="ru-RU"/>
        </w:rPr>
        <w:t>ш</w:t>
      </w:r>
      <w:r>
        <w:rPr>
          <w:sz w:val="24"/>
        </w:rPr>
        <w:t>ения.</w:t>
      </w:r>
    </w:p>
    <w:p w14:paraId="662BDA26">
      <w:pPr>
        <w:pStyle w:val="6"/>
        <w:numPr>
          <w:ilvl w:val="0"/>
          <w:numId w:val="1"/>
        </w:numPr>
        <w:tabs>
          <w:tab w:val="left" w:pos="1150"/>
        </w:tabs>
        <w:spacing w:before="18" w:after="0" w:line="232" w:lineRule="auto"/>
        <w:ind w:left="345" w:right="163" w:firstLine="538"/>
        <w:jc w:val="both"/>
        <w:rPr>
          <w:sz w:val="24"/>
        </w:rPr>
      </w:pPr>
      <w:r>
        <w:rPr>
          <w:sz w:val="24"/>
        </w:rPr>
        <w:t>Зaceдa</w:t>
      </w:r>
      <w:r>
        <w:rPr>
          <w:sz w:val="24"/>
          <w:lang w:val="ru-RU"/>
        </w:rPr>
        <w:t>н</w:t>
      </w:r>
      <w:r>
        <w:rPr>
          <w:sz w:val="24"/>
        </w:rPr>
        <w:t>иe Комиссии с</w:t>
      </w:r>
      <w:r>
        <w:rPr>
          <w:sz w:val="24"/>
          <w:lang w:val="ru-RU"/>
        </w:rPr>
        <w:t>чи</w:t>
      </w:r>
      <w:r>
        <w:rPr>
          <w:sz w:val="24"/>
        </w:rPr>
        <w:t>тается правомочным, если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нем присутствует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 половины от общего числа членов комиссии.</w:t>
      </w:r>
    </w:p>
    <w:p w14:paraId="47C7CE51">
      <w:pPr>
        <w:pStyle w:val="6"/>
        <w:numPr>
          <w:ilvl w:val="0"/>
          <w:numId w:val="1"/>
        </w:numPr>
        <w:tabs>
          <w:tab w:val="left" w:pos="1299"/>
        </w:tabs>
        <w:spacing w:before="12" w:after="0" w:line="232" w:lineRule="auto"/>
        <w:ind w:left="339" w:right="154" w:firstLine="544"/>
        <w:jc w:val="both"/>
        <w:rPr>
          <w:sz w:val="24"/>
        </w:rPr>
      </w:pPr>
      <w:r>
        <w:rPr>
          <w:sz w:val="24"/>
        </w:rPr>
        <w:t>При возникновении прямой или косвенной личной заинтересованности члена Комиссии, которая может провести к конфликту интересов при рассмотрении вопроса, вктояенного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повестку дня заседания Комиссии, он обязан до наиала заседания ЗdЯВить об</w:t>
      </w:r>
      <w:r>
        <w:rPr>
          <w:spacing w:val="69"/>
          <w:sz w:val="24"/>
        </w:rPr>
        <w:t xml:space="preserve"> </w:t>
      </w:r>
      <w:r>
        <w:rPr>
          <w:sz w:val="24"/>
        </w:rPr>
        <w:t>этом.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таком</w:t>
      </w:r>
      <w:r>
        <w:rPr>
          <w:spacing w:val="7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5"/>
          <w:sz w:val="24"/>
        </w:rPr>
        <w:t xml:space="preserve"> </w:t>
      </w:r>
      <w:r>
        <w:rPr>
          <w:sz w:val="24"/>
        </w:rPr>
        <w:t>соответстяующий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член</w:t>
      </w:r>
      <w:r>
        <w:rPr>
          <w:spacing w:val="6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73"/>
          <w:sz w:val="24"/>
        </w:rPr>
        <w:t xml:space="preserve"> </w:t>
      </w:r>
      <w:r>
        <w:rPr>
          <w:color w:val="00030F"/>
          <w:sz w:val="24"/>
        </w:rPr>
        <w:t>не</w:t>
      </w:r>
      <w:r>
        <w:rPr>
          <w:color w:val="00030F"/>
          <w:spacing w:val="65"/>
          <w:sz w:val="24"/>
        </w:rPr>
        <w:t xml:space="preserve"> </w:t>
      </w:r>
      <w:r>
        <w:rPr>
          <w:sz w:val="24"/>
        </w:rPr>
        <w:t>прТlнимает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7"/>
          <w:sz w:val="24"/>
        </w:rPr>
        <w:t xml:space="preserve"> </w:t>
      </w:r>
      <w:r>
        <w:rPr>
          <w:color w:val="03001C"/>
          <w:sz w:val="24"/>
        </w:rPr>
        <w:t>в</w:t>
      </w:r>
    </w:p>
    <w:p w14:paraId="56E2DB31">
      <w:pPr>
        <w:spacing w:after="0" w:line="232" w:lineRule="auto"/>
        <w:jc w:val="both"/>
        <w:rPr>
          <w:sz w:val="24"/>
        </w:rPr>
        <w:sectPr>
          <w:type w:val="continuous"/>
          <w:pgSz w:w="11910" w:h="16900"/>
          <w:pgMar w:top="260" w:right="380" w:bottom="280" w:left="1680" w:header="720" w:footer="720" w:gutter="0"/>
          <w:cols w:space="720" w:num="1"/>
        </w:sectPr>
      </w:pPr>
    </w:p>
    <w:p w14:paraId="6F57F03F">
      <w:pPr>
        <w:pStyle w:val="4"/>
        <w:spacing w:before="63"/>
        <w:ind w:left="293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280035</wp:posOffset>
                </wp:positionH>
                <wp:positionV relativeFrom="page">
                  <wp:posOffset>10581005</wp:posOffset>
                </wp:positionV>
                <wp:extent cx="829310" cy="1270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310">
                              <a:moveTo>
                                <a:pt x="0" y="0"/>
                              </a:moveTo>
                              <a:lnTo>
                                <a:pt x="8290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B3F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22.05pt;margin-top:833.15pt;height:0.1pt;width:65.3pt;mso-position-horizontal-relative:page;mso-position-vertical-relative:page;z-index:251659264;mso-width-relative:page;mso-height-relative:page;" filled="f" stroked="t" coordsize="829310,1" o:gfxdata="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aJRa9cAAAAMAQAADwAA&#10;AAAAAAABACAAAAAiAAAAZHJzL2Rvd25yZXYueG1sUEsBAhQAFAAAAAgAh07iQPexxWMXAgAAdwQA&#10;AA4AAAAAAAAAAQAgAAAAJgEAAGRycy9lMm9Eb2MueG1sUEsFBgAAAAAGAAYAWQEAAK8FAAAAAA==&#10;" path="m0,0l829056,0e">
                <v:fill on="f" focussize="0,0"/>
                <v:stroke weight="0.72pt" color="#3B3F4B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</w:rPr>
        <w:t>рассмотрении</w:t>
      </w:r>
      <w:r>
        <w:rPr>
          <w:spacing w:val="-6"/>
        </w:rPr>
        <w:t xml:space="preserve"> </w:t>
      </w:r>
      <w:r>
        <w:rPr>
          <w:spacing w:val="-2"/>
        </w:rPr>
        <w:t>Сказанного</w:t>
      </w:r>
      <w:r>
        <w:rPr>
          <w:spacing w:val="-9"/>
        </w:rPr>
        <w:t xml:space="preserve"> </w:t>
      </w:r>
      <w:r>
        <w:rPr>
          <w:spacing w:val="-2"/>
        </w:rPr>
        <w:t>вопроса.</w:t>
      </w:r>
    </w:p>
    <w:p w14:paraId="21CECAA1">
      <w:pPr>
        <w:pStyle w:val="6"/>
        <w:numPr>
          <w:ilvl w:val="0"/>
          <w:numId w:val="1"/>
        </w:numPr>
        <w:tabs>
          <w:tab w:val="left" w:pos="1201"/>
        </w:tabs>
        <w:spacing w:before="2" w:after="0" w:line="240" w:lineRule="auto"/>
        <w:ind w:left="1201" w:right="0" w:hanging="365"/>
        <w:jc w:val="both"/>
        <w:rPr>
          <w:sz w:val="24"/>
        </w:rPr>
      </w:pPr>
      <w:r>
        <w:rPr>
          <w:spacing w:val="-2"/>
          <w:sz w:val="24"/>
        </w:rPr>
        <w:t>Основаниями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Комиссии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26752570">
      <w:pPr>
        <w:pStyle w:val="4"/>
        <w:spacing w:before="12" w:line="247" w:lineRule="auto"/>
        <w:ind w:left="303" w:right="199" w:firstLine="537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2550795</wp:posOffset>
                </wp:positionH>
                <wp:positionV relativeFrom="paragraph">
                  <wp:posOffset>248920</wp:posOffset>
                </wp:positionV>
                <wp:extent cx="204470" cy="127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">
                              <a:moveTo>
                                <a:pt x="0" y="0"/>
                              </a:moveTo>
                              <a:lnTo>
                                <a:pt x="20421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8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200.85pt;margin-top:19.6pt;height:0.1pt;width:16.1pt;mso-position-horizontal-relative:page;z-index:-251656192;mso-width-relative:page;mso-height-relative:page;" filled="f" stroked="t" coordsize="204470,1" o:gfxdata="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/q65J1wAAAAkBAAAPAAAAAAAA&#10;AAEAIAAAACIAAABkcnMvZG93bnJldi54bWxQSwECFAAUAAAACACHTuJA0NylLBMCAAB3BAAADgAA&#10;AAAAAAABACAAAAAmAQAAZHJzL2Uyb0RvYy54bWxQSwUGAAAAAAYABgBZAQAAqwUAAAAA&#10;" path="m0,0l204215,0e">
                <v:fill on="f" focussize="0,0"/>
                <v:stroke weight="0.72pt" color="#1C1834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а) несоблюдение работниками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t>требований к служебному</w:t>
      </w:r>
      <w:r>
        <w:rPr>
          <w:spacing w:val="24"/>
        </w:rPr>
        <w:t xml:space="preserve"> </w:t>
      </w:r>
      <w:r>
        <w:t xml:space="preserve">поведению </w:t>
      </w:r>
      <w:r>
        <w:rPr>
          <w:color w:val="627B5D"/>
        </w:rPr>
        <w:t>и</w:t>
      </w:r>
      <w:r>
        <w:rPr>
          <w:color w:val="627B5D"/>
          <w:spacing w:val="-6"/>
        </w:rPr>
        <w:t xml:space="preserve"> </w:t>
      </w:r>
      <w:r>
        <w:t>(или) требований об</w:t>
      </w:r>
      <w:r>
        <w:rPr>
          <w:spacing w:val="-4"/>
        </w:rPr>
        <w:t xml:space="preserve"> </w:t>
      </w:r>
      <w:r>
        <w:t>урегулировании конфликта интересов;</w:t>
      </w:r>
    </w:p>
    <w:p w14:paraId="56357150">
      <w:pPr>
        <w:pStyle w:val="4"/>
        <w:spacing w:line="247" w:lineRule="auto"/>
        <w:ind w:left="302" w:right="200" w:firstLine="537"/>
      </w:pPr>
      <w:r>
        <w:t>6) представление 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t xml:space="preserve"> илв любого члена Комиссии, касающееся обеспечения соблюдения требований к служебному поведению и (или) требований об урегулировании конфликта интересов либо осуществления </w:t>
      </w:r>
      <w:r>
        <w:rPr>
          <w:color w:val="150528"/>
        </w:rPr>
        <w:t xml:space="preserve">в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rFonts w:hint="default"/>
          <w:spacing w:val="-7"/>
          <w:sz w:val="24"/>
          <w:lang w:val="ru-RU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15"/>
        </w:rPr>
        <w:t xml:space="preserve"> </w:t>
      </w:r>
      <w:r>
        <w:t>коррутіции, 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рассмотрении:</w:t>
      </w:r>
    </w:p>
    <w:p w14:paraId="2CDA8534">
      <w:pPr>
        <w:pStyle w:val="6"/>
        <w:numPr>
          <w:ilvl w:val="0"/>
          <w:numId w:val="2"/>
        </w:numPr>
        <w:tabs>
          <w:tab w:val="left" w:pos="982"/>
        </w:tabs>
        <w:spacing w:before="0" w:after="0" w:line="257" w:lineRule="exact"/>
        <w:ind w:left="982" w:right="0" w:hanging="138"/>
        <w:jc w:val="both"/>
        <w:rPr>
          <w:color w:val="030121"/>
          <w:sz w:val="24"/>
        </w:rPr>
      </w:pPr>
      <w:r>
        <w:rPr>
          <w:sz w:val="24"/>
        </w:rPr>
        <w:t>ипформаціпі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поступков,</w:t>
      </w:r>
    </w:p>
    <w:p w14:paraId="7DCA5F31">
      <w:pPr>
        <w:pStyle w:val="4"/>
        <w:spacing w:line="242" w:lineRule="auto"/>
        <w:ind w:left="303" w:right="195" w:hanging="2"/>
      </w:pPr>
      <w:r>
        <w:t>порояащих его честь и</w:t>
      </w:r>
      <w:r>
        <w:rPr>
          <w:spacing w:val="-4"/>
        </w:rPr>
        <w:t xml:space="preserve"> </w:t>
      </w:r>
      <w:r>
        <w:t xml:space="preserve">достоипство, или об ином нарушении сотрудниками требований </w:t>
      </w:r>
      <w:r>
        <w:rPr>
          <w:color w:val="0E1100"/>
        </w:rPr>
        <w:t xml:space="preserve">к </w:t>
      </w:r>
      <w:r>
        <w:t>служебному поведению;</w:t>
      </w:r>
    </w:p>
    <w:p w14:paraId="05ADCA9E">
      <w:pPr>
        <w:pStyle w:val="6"/>
        <w:numPr>
          <w:ilvl w:val="0"/>
          <w:numId w:val="2"/>
        </w:numPr>
        <w:tabs>
          <w:tab w:val="left" w:pos="1064"/>
        </w:tabs>
        <w:spacing w:before="0" w:after="0" w:line="237" w:lineRule="auto"/>
        <w:ind w:left="309" w:right="199" w:firstLine="540"/>
        <w:jc w:val="both"/>
        <w:rPr>
          <w:sz w:val="24"/>
        </w:rPr>
      </w:pPr>
      <w:r>
        <w:rPr>
          <w:sz w:val="24"/>
        </w:rPr>
        <w:t xml:space="preserve">мнформации о наличии у работника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>личной заинтересованности, которая приводит или может привести к конфликту интересов.</w:t>
      </w:r>
    </w:p>
    <w:p w14:paraId="64A1D88C">
      <w:pPr>
        <w:pStyle w:val="6"/>
        <w:numPr>
          <w:ilvl w:val="0"/>
          <w:numId w:val="1"/>
        </w:numPr>
        <w:tabs>
          <w:tab w:val="left" w:pos="1208"/>
        </w:tabs>
        <w:spacing w:before="0" w:after="0" w:line="240" w:lineRule="auto"/>
        <w:ind w:left="311" w:right="192" w:firstLine="476"/>
        <w:jc w:val="both"/>
        <w:rPr>
          <w:sz w:val="24"/>
        </w:rPr>
      </w:pPr>
      <w:r>
        <w:rPr>
          <w:sz w:val="24"/>
        </w:rPr>
        <w:t xml:space="preserve">Комиссия me рассматривает сообщения о преступлениях </w:t>
      </w:r>
      <w:r>
        <w:rPr>
          <w:color w:val="050013"/>
          <w:sz w:val="24"/>
        </w:rPr>
        <w:t xml:space="preserve">и </w:t>
      </w:r>
      <w:r>
        <w:rPr>
          <w:sz w:val="24"/>
        </w:rPr>
        <w:t xml:space="preserve">правонаруюеняях, </w:t>
      </w:r>
      <w:r>
        <w:rPr>
          <w:color w:val="524D6E"/>
          <w:sz w:val="24"/>
        </w:rPr>
        <w:t xml:space="preserve">а </w:t>
      </w:r>
      <w:r>
        <w:rPr>
          <w:sz w:val="24"/>
        </w:rPr>
        <w:t>также анонимные обращевяя, ne проводит проверки по фактам наруюеняя служебной дисцшілины.</w:t>
      </w:r>
    </w:p>
    <w:p w14:paraId="06B60E6D">
      <w:pPr>
        <w:pStyle w:val="6"/>
        <w:numPr>
          <w:ilvl w:val="0"/>
          <w:numId w:val="1"/>
        </w:numPr>
        <w:tabs>
          <w:tab w:val="left" w:pos="1209"/>
        </w:tabs>
        <w:spacing w:before="0" w:after="0" w:line="242" w:lineRule="auto"/>
        <w:ind w:left="316" w:right="185" w:firstLine="481"/>
        <w:jc w:val="both"/>
        <w:rPr>
          <w:sz w:val="24"/>
        </w:rPr>
      </w:pPr>
      <w:r>
        <w:rPr>
          <w:sz w:val="24"/>
        </w:rPr>
        <w:t>Председатель Комиссии при постутіленТlи к нему в порядке, предусмотренном нормативным правовым актом, информации, содержаідей основания для проведения заседания Комиссии:</w:t>
      </w:r>
    </w:p>
    <w:p w14:paraId="7128108F">
      <w:pPr>
        <w:pStyle w:val="4"/>
        <w:spacing w:line="242" w:lineRule="auto"/>
        <w:ind w:left="321" w:right="189" w:firstLine="543"/>
      </w:pPr>
      <w:r>
        <w:t xml:space="preserve">а) </w:t>
      </w:r>
      <w:r>
        <w:rPr>
          <w:color w:val="281F5D"/>
        </w:rPr>
        <w:t xml:space="preserve">в </w:t>
      </w:r>
      <w:r>
        <w:t xml:space="preserve">10-дневнъІй срок назначает дату заседания комиссии. При этом дата заседания Комиссии не может быть назначена позднее 20 дней со </w:t>
      </w:r>
      <w:r>
        <w:rPr>
          <w:color w:val="2F2170"/>
        </w:rPr>
        <w:t xml:space="preserve">дня </w:t>
      </w:r>
      <w:r>
        <w:t xml:space="preserve">поступления указаннои </w:t>
      </w:r>
      <w:r>
        <w:rPr>
          <w:spacing w:val="-2"/>
        </w:rPr>
        <w:t>информацию;</w:t>
      </w:r>
    </w:p>
    <w:p w14:paraId="3EA361EC">
      <w:pPr>
        <w:pStyle w:val="4"/>
        <w:ind w:left="329" w:right="176" w:firstLine="538"/>
      </w:pPr>
      <w:r>
        <w:t xml:space="preserve">6) организует ознакомление работника, в отнотения которого комиссией рассматривается вопрос о соблюдении требований </w:t>
      </w:r>
      <w:r>
        <w:rPr>
          <w:color w:val="000033"/>
        </w:rPr>
        <w:t xml:space="preserve">к </w:t>
      </w:r>
      <w:r>
        <w:t>служебному поведению и (или) требований об</w:t>
      </w:r>
      <w:r>
        <w:rPr>
          <w:spacing w:val="-2"/>
        </w:rPr>
        <w:t xml:space="preserve"> </w:t>
      </w:r>
      <w:r>
        <w:t>урегулированич</w:t>
      </w:r>
      <w:r>
        <w:rPr>
          <w:spacing w:val="-9"/>
        </w:rPr>
        <w:t xml:space="preserve"> </w:t>
      </w:r>
      <w:r>
        <w:t>копфликта интересов, его</w:t>
      </w:r>
      <w:r>
        <w:rPr>
          <w:spacing w:val="-2"/>
        </w:rPr>
        <w:t xml:space="preserve"> </w:t>
      </w:r>
      <w:r>
        <w:t>представителя,</w:t>
      </w:r>
      <w:r>
        <w:rPr>
          <w:spacing w:val="-13"/>
        </w:rPr>
        <w:t xml:space="preserve"> </w:t>
      </w:r>
      <w:r>
        <w:t>членов комиссии и других лиц, участвующих в</w:t>
      </w:r>
      <w:r>
        <w:rPr>
          <w:spacing w:val="-1"/>
        </w:rPr>
        <w:t xml:space="preserve"> </w:t>
      </w:r>
      <w:r>
        <w:t xml:space="preserve">заседание комиссии, </w:t>
      </w:r>
      <w:r>
        <w:rPr>
          <w:color w:val="00030F"/>
        </w:rPr>
        <w:t>с</w:t>
      </w:r>
      <w:r>
        <w:rPr>
          <w:color w:val="00030F"/>
          <w:spacing w:val="-3"/>
        </w:rPr>
        <w:t xml:space="preserve"> </w:t>
      </w:r>
      <w:r>
        <w:t xml:space="preserve">информацией, поступивюей в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t>, и</w:t>
      </w:r>
      <w:r>
        <w:rPr>
          <w:spacing w:val="-2"/>
        </w:rPr>
        <w:t xml:space="preserve"> </w:t>
      </w:r>
      <w:r>
        <w:t>с результатами</w:t>
      </w:r>
      <w:r>
        <w:rPr>
          <w:spacing w:val="25"/>
        </w:rPr>
        <w:t xml:space="preserve"> </w:t>
      </w:r>
      <w:r>
        <w:t>ее проверки.</w:t>
      </w:r>
    </w:p>
    <w:p w14:paraId="4FA46342">
      <w:pPr>
        <w:pStyle w:val="6"/>
        <w:numPr>
          <w:ilvl w:val="0"/>
          <w:numId w:val="1"/>
        </w:numPr>
        <w:tabs>
          <w:tab w:val="left" w:pos="1328"/>
        </w:tabs>
        <w:spacing w:before="0" w:after="0" w:line="240" w:lineRule="auto"/>
        <w:ind w:left="331" w:right="158" w:firstLine="600"/>
        <w:jc w:val="both"/>
        <w:rPr>
          <w:sz w:val="24"/>
        </w:rPr>
      </w:pPr>
      <w:r>
        <w:rPr>
          <w:sz w:val="24"/>
        </w:rPr>
        <w:t xml:space="preserve">Заседание Комиссии проводится </w:t>
      </w:r>
      <w:r>
        <w:rPr>
          <w:color w:val="030026"/>
          <w:sz w:val="24"/>
        </w:rPr>
        <w:t xml:space="preserve">в </w:t>
      </w:r>
      <w:r>
        <w:rPr>
          <w:sz w:val="24"/>
        </w:rPr>
        <w:t xml:space="preserve">присутствии работника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 xml:space="preserve">, </w:t>
      </w:r>
      <w:r>
        <w:rPr>
          <w:color w:val="000016"/>
          <w:sz w:val="24"/>
        </w:rPr>
        <w:t xml:space="preserve">в </w:t>
      </w:r>
      <w:r>
        <w:rPr>
          <w:sz w:val="24"/>
        </w:rPr>
        <w:t>отмоюении которого рассматривается вопрос о соблюдении требований к служебному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поведению и (или) требований об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 интересов.</w:t>
      </w:r>
    </w:p>
    <w:p w14:paraId="6D270186">
      <w:pPr>
        <w:pStyle w:val="6"/>
        <w:numPr>
          <w:ilvl w:val="0"/>
          <w:numId w:val="1"/>
        </w:numPr>
        <w:tabs>
          <w:tab w:val="left" w:pos="1300"/>
        </w:tabs>
        <w:spacing w:before="0" w:after="0" w:line="275" w:lineRule="exact"/>
        <w:ind w:left="1300" w:right="0" w:hanging="368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2"/>
          <w:sz w:val="24"/>
        </w:rPr>
        <w:t xml:space="preserve"> </w:t>
      </w:r>
      <w:r>
        <w:rPr>
          <w:color w:val="00001F"/>
          <w:sz w:val="24"/>
        </w:rPr>
        <w:t>в</w:t>
      </w:r>
      <w:r>
        <w:rPr>
          <w:color w:val="00001F"/>
          <w:spacing w:val="-1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случае:</w:t>
      </w:r>
    </w:p>
    <w:p w14:paraId="222F7335">
      <w:pPr>
        <w:pStyle w:val="4"/>
        <w:spacing w:line="237" w:lineRule="auto"/>
        <w:ind w:left="344" w:right="179" w:firstLine="593"/>
      </w:pPr>
      <w:r>
        <w:t xml:space="preserve">а) если в обращении, заявлении не содержатся указапия о намерении работника лишіо присутствовать </w:t>
      </w:r>
      <w:r>
        <w:rPr>
          <w:color w:val="00000F"/>
        </w:rPr>
        <w:t xml:space="preserve">на </w:t>
      </w:r>
      <w:r>
        <w:t>заседании Комиссии;</w:t>
      </w:r>
    </w:p>
    <w:p w14:paraId="5D10A902">
      <w:pPr>
        <w:pStyle w:val="4"/>
        <w:spacing w:before="1" w:line="242" w:lineRule="auto"/>
        <w:ind w:left="346" w:right="159" w:firstLine="588"/>
      </w:pPr>
      <w:r>
        <w:t xml:space="preserve">6) если имеется письменная просьба работника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t xml:space="preserve"> о рассмотрении указанмого вопроса без его участия;</w:t>
      </w:r>
    </w:p>
    <w:p w14:paraId="057B46EC">
      <w:pPr>
        <w:pStyle w:val="4"/>
        <w:spacing w:line="266" w:lineRule="exact"/>
        <w:ind w:left="939"/>
      </w:pPr>
      <w:r>
        <w:t>в)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вторичиой</w:t>
      </w:r>
      <w:r>
        <w:rPr>
          <w:spacing w:val="31"/>
        </w:rPr>
        <w:t xml:space="preserve"> </w:t>
      </w:r>
      <w:r>
        <w:t>неявки</w:t>
      </w:r>
      <w:r>
        <w:rPr>
          <w:spacing w:val="30"/>
        </w:rPr>
        <w:t xml:space="preserve"> </w:t>
      </w:r>
      <w:r>
        <w:t>работника</w:t>
      </w:r>
      <w:r>
        <w:rPr>
          <w:spacing w:val="2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заседание</w:t>
      </w:r>
      <w:r>
        <w:rPr>
          <w:spacing w:val="26"/>
        </w:rPr>
        <w:t xml:space="preserve"> </w:t>
      </w:r>
      <w:r>
        <w:t>Комиссии</w:t>
      </w:r>
      <w:r>
        <w:rPr>
          <w:spacing w:val="31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rPr>
          <w:spacing w:val="-2"/>
        </w:rPr>
        <w:t>уважительгіой</w:t>
      </w:r>
    </w:p>
    <w:p w14:paraId="10139008">
      <w:pPr>
        <w:spacing w:before="16"/>
        <w:ind w:left="341" w:right="0" w:firstLine="0"/>
        <w:jc w:val="left"/>
        <w:rPr>
          <w:sz w:val="21"/>
        </w:rPr>
      </w:pPr>
      <w:r>
        <w:rPr>
          <w:spacing w:val="-2"/>
          <w:sz w:val="21"/>
        </w:rPr>
        <w:t>ПричинЫ.</w:t>
      </w:r>
    </w:p>
    <w:p w14:paraId="5BC29A10">
      <w:pPr>
        <w:pStyle w:val="6"/>
        <w:numPr>
          <w:ilvl w:val="0"/>
          <w:numId w:val="1"/>
        </w:numPr>
        <w:tabs>
          <w:tab w:val="left" w:pos="1314"/>
        </w:tabs>
        <w:spacing w:before="20" w:after="0" w:line="232" w:lineRule="auto"/>
        <w:ind w:left="336" w:right="159" w:firstLine="605"/>
        <w:jc w:val="both"/>
        <w:rPr>
          <w:sz w:val="24"/>
        </w:rPr>
      </w:pPr>
      <w:r>
        <w:rPr>
          <w:sz w:val="24"/>
        </w:rPr>
        <w:t>Заседание Комиссии переносится 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 неявки 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 xml:space="preserve"> при отсутствии письменной просьбы о рассмотрении указанного вопроса без его участия.</w:t>
      </w:r>
    </w:p>
    <w:p w14:paraId="49CE418F">
      <w:pPr>
        <w:pStyle w:val="6"/>
        <w:numPr>
          <w:ilvl w:val="0"/>
          <w:numId w:val="1"/>
        </w:numPr>
        <w:tabs>
          <w:tab w:val="left" w:pos="1304"/>
        </w:tabs>
        <w:spacing w:before="18" w:after="0" w:line="237" w:lineRule="auto"/>
        <w:ind w:left="339" w:right="151" w:firstLine="601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заседании Комиссии заслуюиваются пояснения работника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 xml:space="preserve"> (с его согласия), </w:t>
      </w:r>
      <w:r>
        <w:rPr>
          <w:color w:val="131313"/>
          <w:sz w:val="24"/>
        </w:rPr>
        <w:t xml:space="preserve">и </w:t>
      </w:r>
      <w:r>
        <w:rPr>
          <w:sz w:val="24"/>
        </w:rPr>
        <w:t>иньт лиц, рассматриваются материалът по суідеству вынесенньт</w:t>
      </w:r>
      <w:r>
        <w:rPr>
          <w:spacing w:val="40"/>
          <w:sz w:val="24"/>
        </w:rPr>
        <w:t xml:space="preserve"> </w:t>
      </w:r>
      <w:r>
        <w:rPr>
          <w:color w:val="000015"/>
          <w:sz w:val="24"/>
        </w:rPr>
        <w:t xml:space="preserve">на </w:t>
      </w:r>
      <w:r>
        <w:rPr>
          <w:sz w:val="24"/>
        </w:rPr>
        <w:t>данпое заседание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вопросов, а также дополнительные материалы.</w:t>
      </w:r>
    </w:p>
    <w:p w14:paraId="3CBF04BB">
      <w:pPr>
        <w:pStyle w:val="6"/>
        <w:numPr>
          <w:ilvl w:val="0"/>
          <w:numId w:val="1"/>
        </w:numPr>
        <w:tabs>
          <w:tab w:val="left" w:pos="1338"/>
        </w:tabs>
        <w:spacing w:before="11" w:after="0" w:line="232" w:lineRule="auto"/>
        <w:ind w:left="341" w:right="178" w:firstLine="604"/>
        <w:jc w:val="both"/>
        <w:rPr>
          <w:sz w:val="24"/>
        </w:rPr>
      </w:pPr>
      <w:r>
        <w:rPr>
          <w:sz w:val="24"/>
        </w:rPr>
        <w:t xml:space="preserve">Члены Комиссии </w:t>
      </w:r>
      <w:r>
        <w:rPr>
          <w:color w:val="01000F"/>
          <w:sz w:val="24"/>
        </w:rPr>
        <w:t xml:space="preserve">и </w:t>
      </w:r>
      <w:r>
        <w:rPr>
          <w:sz w:val="24"/>
        </w:rPr>
        <w:t xml:space="preserve">лица, участвовавюие </w:t>
      </w:r>
      <w:r>
        <w:rPr>
          <w:color w:val="0C0536"/>
          <w:sz w:val="24"/>
        </w:rPr>
        <w:t xml:space="preserve">в </w:t>
      </w:r>
      <w:r>
        <w:rPr>
          <w:sz w:val="24"/>
        </w:rPr>
        <w:t>ее заседании, не вправе разглашать сведения, ставюие им известными в ходе работы Комиссии.</w:t>
      </w:r>
    </w:p>
    <w:p w14:paraId="3B2D9F75">
      <w:pPr>
        <w:pStyle w:val="6"/>
        <w:numPr>
          <w:ilvl w:val="0"/>
          <w:numId w:val="1"/>
        </w:numPr>
        <w:tabs>
          <w:tab w:val="left" w:pos="1401"/>
        </w:tabs>
        <w:spacing w:before="2" w:after="0" w:line="237" w:lineRule="auto"/>
        <w:ind w:left="340" w:right="166" w:firstLine="601"/>
        <w:jc w:val="both"/>
        <w:rPr>
          <w:sz w:val="24"/>
        </w:rPr>
      </w:pPr>
      <w:r>
        <w:rPr>
          <w:sz w:val="24"/>
        </w:rPr>
        <w:t xml:space="preserve">По итогам рассмотрения вопроса, указанного </w:t>
      </w:r>
      <w:r>
        <w:rPr>
          <w:color w:val="AC9ABA"/>
          <w:sz w:val="24"/>
        </w:rPr>
        <w:t xml:space="preserve">в </w:t>
      </w:r>
      <w:r>
        <w:rPr>
          <w:sz w:val="24"/>
        </w:rPr>
        <w:t>подпункте "а" пункта 11 настояідего Положения, комиссия принимает одно из следующих решений:</w:t>
      </w:r>
    </w:p>
    <w:p w14:paraId="121E743A">
      <w:pPr>
        <w:pStyle w:val="4"/>
        <w:spacing w:before="1" w:line="237" w:lineRule="auto"/>
        <w:ind w:left="344" w:right="164" w:firstLine="597"/>
      </w:pPr>
      <w:r>
        <w:t>а) установить, что работник собтодал требования к служебному поведеііию и (или) требования об урегулировании</w:t>
      </w:r>
      <w:r>
        <w:rPr>
          <w:spacing w:val="-2"/>
        </w:rPr>
        <w:t xml:space="preserve"> </w:t>
      </w:r>
      <w:r>
        <w:t>конфликта интересов;</w:t>
      </w:r>
    </w:p>
    <w:p w14:paraId="32726C57">
      <w:pPr>
        <w:pStyle w:val="4"/>
        <w:spacing w:before="15" w:line="232" w:lineRule="auto"/>
        <w:ind w:left="340" w:right="152" w:firstLine="599"/>
      </w:pPr>
      <w:r>
        <w:t xml:space="preserve">6) установить, что работник me соблюдал требования к служебному поведению и (или) требования об урегулировании конфликта интересов. В этом случае Комиссия рекомендует руководитель учреждения указатъ работнику на недопустимость нарушения требований к служебному поведению </w:t>
      </w:r>
      <w:r>
        <w:rPr>
          <w:color w:val="000013"/>
        </w:rPr>
        <w:t xml:space="preserve">и </w:t>
      </w:r>
      <w:r>
        <w:t xml:space="preserve">(или) требований об урегулировании конфлиісга интересов лнбо применить </w:t>
      </w:r>
      <w:r>
        <w:rPr>
          <w:color w:val="030303"/>
        </w:rPr>
        <w:t xml:space="preserve">к </w:t>
      </w:r>
      <w:r>
        <w:t>работнику конкретную меру ответственности.</w:t>
      </w:r>
    </w:p>
    <w:p w14:paraId="473F82FD">
      <w:pPr>
        <w:spacing w:after="0" w:line="232" w:lineRule="auto"/>
        <w:sectPr>
          <w:pgSz w:w="11910" w:h="16900"/>
          <w:pgMar w:top="340" w:right="380" w:bottom="0" w:left="1680" w:header="720" w:footer="720" w:gutter="0"/>
          <w:cols w:space="720" w:num="1"/>
        </w:sectPr>
      </w:pPr>
    </w:p>
    <w:p w14:paraId="35A611F9">
      <w:pPr>
        <w:pStyle w:val="6"/>
        <w:numPr>
          <w:ilvl w:val="0"/>
          <w:numId w:val="1"/>
        </w:numPr>
        <w:tabs>
          <w:tab w:val="left" w:pos="1243"/>
        </w:tabs>
        <w:spacing w:before="61" w:after="0" w:line="242" w:lineRule="auto"/>
        <w:ind w:left="288" w:right="207" w:firstLine="60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исполнения 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 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приказов, решений </w:t>
      </w:r>
      <w:r>
        <w:rPr>
          <w:color w:val="08001A"/>
          <w:sz w:val="24"/>
        </w:rPr>
        <w:t xml:space="preserve">или </w:t>
      </w:r>
      <w:r>
        <w:rPr>
          <w:sz w:val="24"/>
        </w:rPr>
        <w:t xml:space="preserve">поручений, которые </w:t>
      </w:r>
      <w:r>
        <w:rPr>
          <w:color w:val="000011"/>
          <w:sz w:val="24"/>
        </w:rPr>
        <w:t xml:space="preserve">в </w:t>
      </w:r>
      <w:r>
        <w:rPr>
          <w:sz w:val="24"/>
        </w:rPr>
        <w:t xml:space="preserve">установленном порядке представляются на рассмотрение директора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>.</w:t>
      </w:r>
    </w:p>
    <w:p w14:paraId="4AB33579">
      <w:pPr>
        <w:pStyle w:val="6"/>
        <w:numPr>
          <w:ilvl w:val="0"/>
          <w:numId w:val="1"/>
        </w:numPr>
        <w:tabs>
          <w:tab w:val="left" w:pos="1263"/>
        </w:tabs>
        <w:spacing w:before="4" w:after="0" w:line="247" w:lineRule="auto"/>
        <w:ind w:left="297" w:right="223" w:firstLine="600"/>
        <w:jc w:val="both"/>
        <w:rPr>
          <w:sz w:val="24"/>
        </w:rPr>
      </w:pPr>
      <w:r>
        <w:rPr>
          <w:sz w:val="24"/>
        </w:rPr>
        <w:t xml:space="preserve">Ретения комиссии по вопросам, указанным </w:t>
      </w:r>
      <w:r>
        <w:rPr>
          <w:color w:val="000024"/>
          <w:sz w:val="24"/>
        </w:rPr>
        <w:t>в</w:t>
      </w:r>
      <w:r>
        <w:rPr>
          <w:color w:val="000024"/>
          <w:spacing w:val="-1"/>
          <w:sz w:val="24"/>
        </w:rPr>
        <w:t xml:space="preserve"> </w:t>
      </w:r>
      <w:r>
        <w:rPr>
          <w:sz w:val="24"/>
        </w:rPr>
        <w:t>пункте ll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 Положения, принимаются тайным голосованяем (если Комиссия не примет иное решение) простым большинством</w:t>
      </w:r>
      <w:r>
        <w:rPr>
          <w:spacing w:val="37"/>
          <w:sz w:val="24"/>
        </w:rPr>
        <w:t xml:space="preserve"> </w:t>
      </w:r>
      <w:r>
        <w:rPr>
          <w:sz w:val="24"/>
        </w:rPr>
        <w:t>голосов присутствующих</w:t>
      </w:r>
      <w:r>
        <w:rPr>
          <w:spacing w:val="-5"/>
          <w:sz w:val="24"/>
        </w:rPr>
        <w:t xml:space="preserve"> </w:t>
      </w:r>
      <w:r>
        <w:rPr>
          <w:color w:val="010013"/>
          <w:sz w:val="24"/>
        </w:rPr>
        <w:t xml:space="preserve">на </w:t>
      </w:r>
      <w:r>
        <w:rPr>
          <w:sz w:val="24"/>
        </w:rPr>
        <w:t>заседании членов Комиссии.</w:t>
      </w:r>
    </w:p>
    <w:p w14:paraId="753504C7">
      <w:pPr>
        <w:pStyle w:val="6"/>
        <w:numPr>
          <w:ilvl w:val="0"/>
          <w:numId w:val="1"/>
        </w:numPr>
        <w:tabs>
          <w:tab w:val="left" w:pos="1318"/>
        </w:tabs>
        <w:spacing w:before="0" w:after="0" w:line="235" w:lineRule="auto"/>
        <w:ind w:left="302" w:right="207" w:firstLine="603"/>
        <w:jc w:val="both"/>
        <w:rPr>
          <w:sz w:val="27"/>
        </w:rPr>
      </w:pPr>
      <w:r>
        <w:rPr>
          <w:w w:val="90"/>
          <w:sz w:val="27"/>
        </w:rPr>
        <w:t xml:space="preserve">Решения Комиссии оформляются протоколами, которые подписывают члены </w:t>
      </w:r>
      <w:r>
        <w:rPr>
          <w:sz w:val="24"/>
        </w:rPr>
        <w:t xml:space="preserve">Комиссии, принимавтие участие </w:t>
      </w:r>
      <w:r>
        <w:rPr>
          <w:color w:val="0E0016"/>
          <w:sz w:val="24"/>
        </w:rPr>
        <w:t xml:space="preserve">в </w:t>
      </w:r>
      <w:r>
        <w:rPr>
          <w:sz w:val="24"/>
        </w:rPr>
        <w:t xml:space="preserve">ее заседании. Решения Комиссии носит обязательньN </w:t>
      </w:r>
      <w:r>
        <w:rPr>
          <w:spacing w:val="-2"/>
          <w:sz w:val="24"/>
        </w:rPr>
        <w:t>характер.</w:t>
      </w:r>
    </w:p>
    <w:p w14:paraId="0E27D953">
      <w:pPr>
        <w:pStyle w:val="6"/>
        <w:numPr>
          <w:ilvl w:val="0"/>
          <w:numId w:val="1"/>
        </w:numPr>
        <w:tabs>
          <w:tab w:val="left" w:pos="1267"/>
        </w:tabs>
        <w:spacing w:before="0" w:after="0" w:line="275" w:lineRule="exact"/>
        <w:ind w:left="1267" w:right="0" w:hanging="356"/>
        <w:jc w:val="both"/>
        <w:rPr>
          <w:sz w:val="24"/>
        </w:rPr>
      </w:pPr>
      <w:r>
        <w:rPr>
          <w:color w:val="2A2A2A"/>
          <w:sz w:val="24"/>
        </w:rPr>
        <w:t>В</w:t>
      </w:r>
      <w:r>
        <w:rPr>
          <w:color w:val="2A2A2A"/>
          <w:spacing w:val="-15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Оказываются:</w:t>
      </w:r>
    </w:p>
    <w:p w14:paraId="1491426C">
      <w:pPr>
        <w:pStyle w:val="4"/>
        <w:spacing w:line="242" w:lineRule="auto"/>
        <w:ind w:left="315" w:right="202" w:firstLine="593"/>
      </w:pPr>
      <w:r>
        <w:t>а) дата 2аседания КомиссиИ, фамилии, ямена, отчества членов Комиссии и других лиц, присутствующих на заседании;</w:t>
      </w:r>
    </w:p>
    <w:p w14:paraId="30A0D46A">
      <w:pPr>
        <w:pStyle w:val="4"/>
        <w:ind w:left="317" w:right="191" w:firstLine="531"/>
      </w:pPr>
      <w:r>
        <w:t xml:space="preserve">6) формуляровка капщого из рассматриваемътх на заседании Комиссии вопросов с указанием фамилии, имени, отяества, должности работника, в отношении которого рассматривается вопрос о соблюдении требований </w:t>
      </w:r>
      <w:r>
        <w:rPr>
          <w:color w:val="080015"/>
        </w:rPr>
        <w:t xml:space="preserve">к </w:t>
      </w:r>
      <w:r>
        <w:t xml:space="preserve">служебному поведению </w:t>
      </w:r>
      <w:r>
        <w:rPr>
          <w:color w:val="0F0C3A"/>
        </w:rPr>
        <w:t xml:space="preserve">и </w:t>
      </w:r>
      <w:r>
        <w:t>(или) требований об урегулировании конфликта интересов;</w:t>
      </w:r>
    </w:p>
    <w:p w14:paraId="392C9945">
      <w:pPr>
        <w:pStyle w:val="4"/>
        <w:spacing w:line="237" w:lineRule="auto"/>
        <w:ind w:left="865" w:right="200" w:hanging="7"/>
      </w:pPr>
      <w:r>
        <w:t>в)</w:t>
      </w:r>
      <w:r>
        <w:rPr>
          <w:spacing w:val="-12"/>
        </w:rPr>
        <w:t xml:space="preserve"> </w:t>
      </w:r>
      <w:r>
        <w:t xml:space="preserve">предъявляемые </w:t>
      </w:r>
      <w:r>
        <w:rPr>
          <w:color w:val="3A3656"/>
        </w:rPr>
        <w:t>к</w:t>
      </w:r>
      <w:r>
        <w:rPr>
          <w:color w:val="3A3656"/>
          <w:spacing w:val="-15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претензии, материальl,</w:t>
      </w:r>
      <w:r>
        <w:rPr>
          <w:spacing w:val="-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основываются; г)</w:t>
      </w:r>
      <w:r>
        <w:rPr>
          <w:spacing w:val="63"/>
        </w:rPr>
        <w:t xml:space="preserve"> </w:t>
      </w:r>
      <w:r>
        <w:t>содержание</w:t>
      </w:r>
      <w:r>
        <w:rPr>
          <w:spacing w:val="50"/>
          <w:w w:val="150"/>
        </w:rPr>
        <w:t xml:space="preserve"> </w:t>
      </w:r>
      <w:r>
        <w:t>пояснений</w:t>
      </w:r>
      <w:r>
        <w:rPr>
          <w:spacing w:val="53"/>
          <w:w w:val="150"/>
        </w:rPr>
        <w:t xml:space="preserve"> </w:t>
      </w:r>
      <w:r>
        <w:t>работника</w:t>
      </w:r>
      <w:r>
        <w:rPr>
          <w:spacing w:val="7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других</w:t>
      </w:r>
      <w:r>
        <w:rPr>
          <w:spacing w:val="74"/>
        </w:rPr>
        <w:t xml:space="preserve"> </w:t>
      </w:r>
      <w:r>
        <w:rPr>
          <w:color w:val="181818"/>
        </w:rPr>
        <w:t>лиц</w:t>
      </w:r>
      <w:r>
        <w:rPr>
          <w:color w:val="181818"/>
          <w:spacing w:val="62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сутдеству</w:t>
      </w:r>
      <w:r>
        <w:rPr>
          <w:spacing w:val="50"/>
          <w:w w:val="150"/>
        </w:rPr>
        <w:t xml:space="preserve"> </w:t>
      </w:r>
      <w:r>
        <w:rPr>
          <w:spacing w:val="-2"/>
        </w:rPr>
        <w:t>предъявляемьт</w:t>
      </w:r>
    </w:p>
    <w:p w14:paraId="1CDFD3BF">
      <w:pPr>
        <w:pStyle w:val="4"/>
        <w:spacing w:line="275" w:lineRule="exact"/>
        <w:ind w:left="334"/>
        <w:jc w:val="left"/>
      </w:pPr>
      <w:r>
        <w:rPr>
          <w:spacing w:val="-2"/>
        </w:rPr>
        <w:t>ттретевзпїі;</w:t>
      </w:r>
    </w:p>
    <w:p w14:paraId="50A0AFC3">
      <w:pPr>
        <w:pStyle w:val="4"/>
        <w:spacing w:line="242" w:lineRule="auto"/>
        <w:ind w:left="335" w:firstLine="535"/>
        <w:jc w:val="left"/>
      </w:pPr>
      <w:r>
        <w:t>д)</w:t>
      </w:r>
      <w:r>
        <w:rPr>
          <w:spacing w:val="-11"/>
        </w:rPr>
        <w:t xml:space="preserve"> </w:t>
      </w:r>
      <w:r>
        <w:t>фамплии, имема., отяества</w:t>
      </w:r>
      <w:r>
        <w:rPr>
          <w:spacing w:val="-3"/>
        </w:rPr>
        <w:t xml:space="preserve"> </w:t>
      </w:r>
      <w:r>
        <w:t>выступивюих на</w:t>
      </w:r>
      <w:r>
        <w:rPr>
          <w:spacing w:val="-8"/>
        </w:rPr>
        <w:t xml:space="preserve"> </w:t>
      </w:r>
      <w:r>
        <w:t>заседании</w:t>
      </w:r>
      <w:r>
        <w:rPr>
          <w:spacing w:val="7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краткое изложение их </w:t>
      </w:r>
      <w:r>
        <w:rPr>
          <w:spacing w:val="-2"/>
        </w:rPr>
        <w:t>выступлений;</w:t>
      </w:r>
    </w:p>
    <w:p w14:paraId="5070C522">
      <w:pPr>
        <w:pStyle w:val="4"/>
        <w:tabs>
          <w:tab w:val="left" w:pos="1266"/>
          <w:tab w:val="left" w:pos="2428"/>
          <w:tab w:val="left" w:pos="3989"/>
          <w:tab w:val="left" w:pos="5453"/>
          <w:tab w:val="left" w:pos="6717"/>
          <w:tab w:val="left" w:pos="7276"/>
          <w:tab w:val="left" w:pos="8670"/>
        </w:tabs>
        <w:spacing w:line="242" w:lineRule="auto"/>
        <w:ind w:right="183" w:firstLine="538"/>
        <w:jc w:val="left"/>
      </w:pPr>
      <w:r>
        <w:rPr>
          <w:spacing w:val="-6"/>
        </w:rPr>
        <w:t>е)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содержащей</w:t>
      </w:r>
      <w:r>
        <w:tab/>
      </w:r>
      <w:r>
        <w:rPr>
          <w:spacing w:val="-2"/>
        </w:rPr>
        <w:t>ocнoвaщия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4"/>
        </w:rPr>
        <w:t xml:space="preserve">заседания </w:t>
      </w:r>
      <w:r>
        <w:t xml:space="preserve">Комиссии, дата поступления информации в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t>е;</w:t>
      </w:r>
    </w:p>
    <w:p w14:paraId="0B4E30D6">
      <w:pPr>
        <w:pStyle w:val="4"/>
        <w:spacing w:line="271" w:lineRule="exact"/>
        <w:ind w:left="827"/>
        <w:jc w:val="left"/>
      </w:pPr>
      <w:r>
        <w:t>ж)</w:t>
      </w:r>
      <w:r>
        <w:rPr>
          <w:spacing w:val="-12"/>
        </w:rPr>
        <w:t xml:space="preserve"> </w:t>
      </w:r>
      <w:r>
        <w:t xml:space="preserve">другие </w:t>
      </w:r>
      <w:r>
        <w:rPr>
          <w:spacing w:val="-2"/>
        </w:rPr>
        <w:t>сведения;</w:t>
      </w:r>
    </w:p>
    <w:p w14:paraId="1AE720CD">
      <w:pPr>
        <w:pStyle w:val="4"/>
        <w:ind w:left="827"/>
        <w:jc w:val="left"/>
      </w:pPr>
      <w:r>
        <w:rPr>
          <w:spacing w:val="-2"/>
        </w:rPr>
        <w:t>з)</w:t>
      </w:r>
      <w:r>
        <w:rPr>
          <w:spacing w:val="-9"/>
        </w:rPr>
        <w:t xml:space="preserve"> </w:t>
      </w:r>
      <w:r>
        <w:rPr>
          <w:spacing w:val="-2"/>
        </w:rPr>
        <w:t>резулътаты</w:t>
      </w:r>
      <w:r>
        <w:rPr>
          <w:spacing w:val="7"/>
        </w:rPr>
        <w:t xml:space="preserve"> </w:t>
      </w:r>
      <w:r>
        <w:rPr>
          <w:spacing w:val="-2"/>
        </w:rPr>
        <w:t>голосования;</w:t>
      </w:r>
    </w:p>
    <w:p w14:paraId="4B218683">
      <w:pPr>
        <w:pStyle w:val="4"/>
        <w:spacing w:line="275" w:lineRule="exact"/>
        <w:ind w:left="825"/>
        <w:jc w:val="left"/>
      </w:pPr>
      <w:r>
        <w:t>и)</w:t>
      </w:r>
      <w:r>
        <w:rPr>
          <w:spacing w:val="-12"/>
        </w:rPr>
        <w:t xml:space="preserve"> </w:t>
      </w:r>
      <w:r>
        <w:t xml:space="preserve">решение </w:t>
      </w:r>
      <w:r>
        <w:rPr>
          <w:color w:val="001808"/>
        </w:rPr>
        <w:t>и</w:t>
      </w:r>
      <w:r>
        <w:rPr>
          <w:color w:val="001808"/>
          <w:spacing w:val="-13"/>
        </w:rPr>
        <w:t xml:space="preserve"> </w:t>
      </w:r>
      <w:r>
        <w:t>обоснование</w:t>
      </w:r>
      <w:r>
        <w:rPr>
          <w:spacing w:val="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принятия.</w:t>
      </w:r>
    </w:p>
    <w:p w14:paraId="0883B61D">
      <w:pPr>
        <w:pStyle w:val="6"/>
        <w:numPr>
          <w:ilvl w:val="0"/>
          <w:numId w:val="1"/>
        </w:numPr>
        <w:tabs>
          <w:tab w:val="left" w:pos="1285"/>
        </w:tabs>
        <w:spacing w:before="0" w:after="0" w:line="244" w:lineRule="auto"/>
        <w:ind w:left="349" w:right="169" w:firstLine="480"/>
        <w:jc w:val="both"/>
        <w:rPr>
          <w:sz w:val="24"/>
        </w:rPr>
      </w:pPr>
      <w:r>
        <w:rPr>
          <w:sz w:val="24"/>
        </w:rPr>
        <w:t xml:space="preserve">Член Комиссии, несогласный с ее ретенчем, вправе </w:t>
      </w:r>
      <w:r>
        <w:rPr>
          <w:color w:val="08082B"/>
          <w:sz w:val="24"/>
        </w:rPr>
        <w:t xml:space="preserve">в </w:t>
      </w:r>
      <w:r>
        <w:rPr>
          <w:sz w:val="24"/>
        </w:rPr>
        <w:t xml:space="preserve">письменной форме изложить свое мнение, которое подлежит обязательному приобщению к протоколу заседания Комиссии и </w:t>
      </w:r>
      <w:r>
        <w:rPr>
          <w:color w:val="4F606B"/>
          <w:sz w:val="24"/>
        </w:rPr>
        <w:t xml:space="preserve">с </w:t>
      </w:r>
      <w:r>
        <w:rPr>
          <w:sz w:val="24"/>
        </w:rPr>
        <w:t>которым должен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 работник.</w:t>
      </w:r>
    </w:p>
    <w:p w14:paraId="59AE79E1">
      <w:pPr>
        <w:pStyle w:val="6"/>
        <w:numPr>
          <w:ilvl w:val="0"/>
          <w:numId w:val="1"/>
        </w:numPr>
        <w:tabs>
          <w:tab w:val="left" w:pos="1290"/>
        </w:tabs>
        <w:spacing w:before="0" w:after="0" w:line="240" w:lineRule="auto"/>
        <w:ind w:left="354" w:right="143" w:firstLine="475"/>
        <w:jc w:val="both"/>
        <w:rPr>
          <w:sz w:val="24"/>
        </w:rPr>
      </w:pPr>
      <w:r>
        <w:rPr>
          <w:sz w:val="24"/>
        </w:rPr>
        <w:t>Копии протокола заседания Комиссии в 7-дневный срок со дня заседания направляются директору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 xml:space="preserve">, полностью или </w:t>
      </w:r>
      <w:r>
        <w:rPr>
          <w:color w:val="000015"/>
          <w:sz w:val="24"/>
        </w:rPr>
        <w:t xml:space="preserve">в </w:t>
      </w:r>
      <w:r>
        <w:rPr>
          <w:sz w:val="24"/>
        </w:rPr>
        <w:t xml:space="preserve">виде вьтисок из него </w:t>
      </w:r>
      <w:r>
        <w:rPr>
          <w:color w:val="0C0018"/>
          <w:sz w:val="24"/>
        </w:rPr>
        <w:t xml:space="preserve">- </w:t>
      </w:r>
      <w:r>
        <w:rPr>
          <w:sz w:val="24"/>
        </w:rPr>
        <w:t>работнику, 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 по решению Комиссии - иным заинтересованным лицам.</w:t>
      </w:r>
    </w:p>
    <w:p w14:paraId="46E8D510">
      <w:pPr>
        <w:pStyle w:val="6"/>
        <w:numPr>
          <w:ilvl w:val="0"/>
          <w:numId w:val="1"/>
        </w:numPr>
        <w:tabs>
          <w:tab w:val="left" w:pos="1285"/>
        </w:tabs>
        <w:spacing w:before="0" w:after="0" w:line="237" w:lineRule="auto"/>
        <w:ind w:left="361" w:right="135" w:firstLine="482"/>
        <w:jc w:val="both"/>
        <w:rPr>
          <w:sz w:val="24"/>
        </w:rPr>
      </w:pPr>
      <w:r>
        <w:rPr>
          <w:sz w:val="24"/>
        </w:rPr>
        <w:t xml:space="preserve">В случае установления Комиссией признаков дясіщплннарного проступка в действиях (бездействюі) работника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 xml:space="preserve">информация об этом представляется директору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r>
        <w:rPr>
          <w:sz w:val="24"/>
        </w:rPr>
        <w:t xml:space="preserve"> для ретенкя вопроса </w:t>
      </w:r>
      <w:r>
        <w:rPr>
          <w:color w:val="8C89A1"/>
          <w:sz w:val="24"/>
        </w:rPr>
        <w:t xml:space="preserve">о </w:t>
      </w:r>
      <w:r>
        <w:rPr>
          <w:sz w:val="24"/>
        </w:rPr>
        <w:t xml:space="preserve">применении </w:t>
      </w:r>
      <w:r>
        <w:rPr>
          <w:color w:val="00001A"/>
          <w:sz w:val="24"/>
        </w:rPr>
        <w:t xml:space="preserve">к </w:t>
      </w:r>
      <w:r>
        <w:rPr>
          <w:sz w:val="24"/>
        </w:rPr>
        <w:t>работнику мер ответственности, предусмотренньт нормативными правовыми актами Российской Федерации.</w:t>
      </w:r>
    </w:p>
    <w:p w14:paraId="1A334157">
      <w:pPr>
        <w:pStyle w:val="6"/>
        <w:numPr>
          <w:ilvl w:val="0"/>
          <w:numId w:val="1"/>
        </w:numPr>
        <w:tabs>
          <w:tab w:val="left" w:pos="1214"/>
        </w:tabs>
        <w:spacing w:before="0" w:after="0" w:line="237" w:lineRule="auto"/>
        <w:ind w:left="365" w:right="135" w:firstLine="479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 установления комиссией факта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совершения работником действия (факта бездействия), содержащего признаки административного правонаруюения или состава преступления, председатель Комиссия обязан передать информацию о совершении указанного действия (бездействии) и подтверждаюідие такой факт документы </w:t>
      </w:r>
      <w:r>
        <w:rPr>
          <w:color w:val="000028"/>
          <w:sz w:val="24"/>
        </w:rPr>
        <w:t xml:space="preserve">в </w:t>
      </w:r>
      <w:r>
        <w:rPr>
          <w:sz w:val="24"/>
        </w:rPr>
        <w:t>правоприменительные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органъі </w:t>
      </w:r>
      <w:r>
        <w:rPr>
          <w:color w:val="462B75"/>
          <w:sz w:val="24"/>
        </w:rPr>
        <w:t>в</w:t>
      </w:r>
      <w:r>
        <w:rPr>
          <w:color w:val="462B75"/>
          <w:spacing w:val="-1"/>
          <w:sz w:val="24"/>
        </w:rPr>
        <w:t xml:space="preserve"> </w:t>
      </w:r>
      <w:r>
        <w:rPr>
          <w:sz w:val="24"/>
        </w:rPr>
        <w:t>3-дневныіі срок, а</w:t>
      </w:r>
      <w:r>
        <w:rPr>
          <w:spacing w:val="-4"/>
          <w:sz w:val="24"/>
        </w:rPr>
        <w:t xml:space="preserve"> </w:t>
      </w:r>
      <w:r>
        <w:rPr>
          <w:sz w:val="24"/>
        </w:rPr>
        <w:t>прв необходимости</w:t>
      </w:r>
      <w:r>
        <w:rPr>
          <w:spacing w:val="26"/>
          <w:sz w:val="24"/>
        </w:rPr>
        <w:t xml:space="preserve"> </w:t>
      </w:r>
      <w:r>
        <w:rPr>
          <w:color w:val="130021"/>
          <w:sz w:val="24"/>
        </w:rPr>
        <w:t>-</w:t>
      </w:r>
      <w:r>
        <w:rPr>
          <w:color w:val="130021"/>
          <w:spacing w:val="-4"/>
          <w:sz w:val="24"/>
        </w:rPr>
        <w:t xml:space="preserve"> </w:t>
      </w:r>
      <w:r>
        <w:rPr>
          <w:sz w:val="24"/>
        </w:rPr>
        <w:t>немедленно.</w:t>
      </w:r>
    </w:p>
    <w:p w14:paraId="455DD21D">
      <w:pPr>
        <w:pStyle w:val="6"/>
        <w:numPr>
          <w:ilvl w:val="0"/>
          <w:numId w:val="1"/>
        </w:numPr>
        <w:tabs>
          <w:tab w:val="left" w:pos="1295"/>
        </w:tabs>
        <w:spacing w:before="0" w:after="0" w:line="240" w:lineRule="auto"/>
        <w:ind w:left="377" w:right="133" w:firstLine="476"/>
        <w:jc w:val="both"/>
        <w:rPr>
          <w:sz w:val="24"/>
        </w:rPr>
      </w:pPr>
      <w:r>
        <w:rPr>
          <w:sz w:val="24"/>
        </w:rPr>
        <w:t xml:space="preserve">Копия протокола заседания Комиссии или вьтиска из него приобщается к личному делу работника, </w:t>
      </w:r>
      <w:r>
        <w:rPr>
          <w:color w:val="0C0C0C"/>
          <w:sz w:val="24"/>
        </w:rPr>
        <w:t xml:space="preserve">в </w:t>
      </w:r>
      <w:r>
        <w:rPr>
          <w:sz w:val="24"/>
        </w:rPr>
        <w:t xml:space="preserve">отношении которого рассмотрел вопрос о соблюдении требований </w:t>
      </w:r>
      <w:r>
        <w:rPr>
          <w:color w:val="050505"/>
          <w:sz w:val="24"/>
        </w:rPr>
        <w:t xml:space="preserve">к </w:t>
      </w:r>
      <w:r>
        <w:rPr>
          <w:sz w:val="24"/>
        </w:rPr>
        <w:t xml:space="preserve">служебному поведению </w:t>
      </w:r>
      <w:r>
        <w:rPr>
          <w:color w:val="383152"/>
          <w:sz w:val="24"/>
        </w:rPr>
        <w:t xml:space="preserve">и </w:t>
      </w:r>
      <w:r>
        <w:rPr>
          <w:sz w:val="24"/>
        </w:rPr>
        <w:t>(или) требований об урегулированив конфликта интересов, хранится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отделе кадров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ГБОУ </w:t>
      </w:r>
      <w:r>
        <w:rPr>
          <w:sz w:val="24"/>
          <w:lang w:val="ru-RU"/>
        </w:rPr>
        <w:t>ООШ</w:t>
      </w:r>
      <w:r>
        <w:rPr>
          <w:sz w:val="24"/>
        </w:rPr>
        <w:t xml:space="preserve">  с.</w:t>
      </w:r>
      <w:r>
        <w:rPr>
          <w:spacing w:val="-7"/>
          <w:sz w:val="24"/>
        </w:rPr>
        <w:t xml:space="preserve"> </w:t>
      </w:r>
      <w:r>
        <w:rPr>
          <w:spacing w:val="-7"/>
          <w:sz w:val="24"/>
          <w:lang w:val="ru-RU"/>
        </w:rPr>
        <w:t>Заволжье</w:t>
      </w:r>
      <w:bookmarkStart w:id="0" w:name="_GoBack"/>
      <w:bookmarkEnd w:id="0"/>
      <w:r>
        <w:rPr>
          <w:sz w:val="24"/>
        </w:rPr>
        <w:t>.</w:t>
      </w:r>
    </w:p>
    <w:p w14:paraId="49B34EE3">
      <w:pPr>
        <w:pStyle w:val="6"/>
        <w:numPr>
          <w:ilvl w:val="0"/>
          <w:numId w:val="1"/>
        </w:numPr>
        <w:tabs>
          <w:tab w:val="left" w:pos="1290"/>
        </w:tabs>
        <w:spacing w:before="0" w:after="0" w:line="242" w:lineRule="auto"/>
        <w:ind w:left="378" w:right="118" w:firstLine="475"/>
        <w:jc w:val="both"/>
        <w:rPr>
          <w:sz w:val="24"/>
        </w:rPr>
      </w:pPr>
      <w:r>
        <w:rPr>
          <w:sz w:val="24"/>
        </w:rPr>
        <w:t>Вьтиска из ретения Комиссии, заверенная подписью секретаря комиссии и печатью вручается работнчку,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отношении которого рассматривался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роспись.</w:t>
      </w:r>
    </w:p>
    <w:p w14:paraId="45C5EE39">
      <w:pPr>
        <w:pStyle w:val="6"/>
        <w:numPr>
          <w:ilvl w:val="0"/>
          <w:numId w:val="1"/>
        </w:numPr>
        <w:tabs>
          <w:tab w:val="left" w:pos="1320"/>
        </w:tabs>
        <w:spacing w:before="0" w:after="0" w:line="232" w:lineRule="auto"/>
        <w:ind w:left="378" w:right="116" w:firstLine="480"/>
        <w:jc w:val="both"/>
        <w:rPr>
          <w:sz w:val="24"/>
        </w:rPr>
      </w:pPr>
      <w:r>
        <w:rPr>
          <w:sz w:val="24"/>
        </w:rPr>
        <w:t xml:space="preserve">Организационно-техническое </w:t>
      </w:r>
      <w:r>
        <w:rPr>
          <w:color w:val="050028"/>
          <w:sz w:val="24"/>
        </w:rPr>
        <w:t xml:space="preserve">и </w:t>
      </w:r>
      <w:r>
        <w:rPr>
          <w:sz w:val="24"/>
        </w:rPr>
        <w:t xml:space="preserve">документационное обеспечение деятельности Комиссті, </w:t>
      </w:r>
      <w:r>
        <w:rPr>
          <w:color w:val="011300"/>
          <w:sz w:val="24"/>
        </w:rPr>
        <w:t xml:space="preserve">а </w:t>
      </w:r>
      <w:r>
        <w:rPr>
          <w:sz w:val="24"/>
        </w:rPr>
        <w:t xml:space="preserve">также информирование членов комисситі о вопросах, включенньт </w:t>
      </w:r>
      <w:r>
        <w:rPr>
          <w:color w:val="6E5E9E"/>
          <w:sz w:val="24"/>
        </w:rPr>
        <w:t xml:space="preserve">в </w:t>
      </w:r>
      <w:r>
        <w:rPr>
          <w:sz w:val="24"/>
        </w:rPr>
        <w:t xml:space="preserve">повестку дня, о дате, времени </w:t>
      </w:r>
      <w:r>
        <w:rPr>
          <w:color w:val="030016"/>
          <w:sz w:val="24"/>
        </w:rPr>
        <w:t xml:space="preserve">и </w:t>
      </w:r>
      <w:r>
        <w:rPr>
          <w:sz w:val="24"/>
        </w:rPr>
        <w:t xml:space="preserve">месте проведения заседания, озпакомление членов Комиссии </w:t>
      </w:r>
      <w:r>
        <w:rPr>
          <w:color w:val="001500"/>
          <w:sz w:val="24"/>
        </w:rPr>
        <w:t xml:space="preserve">с </w:t>
      </w:r>
      <w:r>
        <w:rPr>
          <w:sz w:val="24"/>
        </w:rPr>
        <w:t xml:space="preserve">материалами, представляемыми для обсуждения на заседании </w:t>
      </w:r>
      <w:r>
        <w:rPr>
          <w:i/>
          <w:sz w:val="24"/>
        </w:rPr>
        <w:t>кoмнoo</w:t>
      </w:r>
      <w:r>
        <w:rPr>
          <w:sz w:val="24"/>
        </w:rPr>
        <w:t>яи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осуществляются должностным лицом, ответственным за работу по профилактике коррупционных и иньтх </w:t>
      </w:r>
      <w:r>
        <w:rPr>
          <w:spacing w:val="-2"/>
          <w:sz w:val="24"/>
        </w:rPr>
        <w:t>правонарутений.</w:t>
      </w:r>
    </w:p>
    <w:sectPr>
      <w:pgSz w:w="11910" w:h="16900"/>
      <w:pgMar w:top="380" w:right="3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309" w:hanging="139"/>
      </w:pPr>
      <w:rPr>
        <w:rFonts w:hint="default" w:ascii="Times New Roman" w:hAnsi="Times New Roman" w:eastAsia="Times New Roman" w:cs="Times New Roman"/>
        <w:spacing w:val="0"/>
        <w:w w:val="10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4" w:hanging="1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1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3" w:hanging="1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7" w:hanging="1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2" w:hanging="1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26" w:hanging="1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1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35" w:hanging="139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10" w:hanging="312"/>
        <w:jc w:val="right"/>
      </w:pPr>
      <w:rPr>
        <w:rFonts w:hint="default"/>
        <w:spacing w:val="0"/>
        <w:w w:val="9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2" w:hanging="3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4" w:hanging="3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7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9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2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4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6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39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07E624C"/>
    <w:rsid w:val="244171B2"/>
    <w:rsid w:val="2D4E3B03"/>
    <w:rsid w:val="5C765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3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339" w:hanging="23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4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2024-11-28T14:29:00Z</dcterms:created>
  <dc:creator>Лена</dc:creator>
  <cp:lastModifiedBy>Лена</cp:lastModifiedBy>
  <dcterms:modified xsi:type="dcterms:W3CDTF">2024-11-29T04:13:07Z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95EEF4DD80D84A6D8184320188A74CBE_13</vt:lpwstr>
  </property>
</Properties>
</file>