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A70D">
      <w:pPr>
        <w:spacing w:before="0" w:line="240" w:lineRule="auto"/>
        <w:rPr>
          <w:sz w:val="24"/>
        </w:rPr>
      </w:pPr>
      <w:r>
        <w:br w:type="column"/>
      </w:r>
    </w:p>
    <w:p w14:paraId="3AF67583">
      <w:pPr>
        <w:pStyle w:val="5"/>
        <w:ind w:left="0"/>
        <w:jc w:val="left"/>
      </w:pPr>
    </w:p>
    <w:p w14:paraId="4477A482">
      <w:pPr>
        <w:pStyle w:val="5"/>
        <w:spacing w:before="115"/>
        <w:ind w:left="0"/>
        <w:jc w:val="left"/>
      </w:pPr>
    </w:p>
    <w:p w14:paraId="63A6B332">
      <w:pPr>
        <w:spacing w:before="155" w:line="240" w:lineRule="auto"/>
        <w:jc w:val="center"/>
        <w:rPr>
          <w:sz w:val="24"/>
        </w:rPr>
      </w:pPr>
    </w:p>
    <w:p w14:paraId="58A1FFF8">
      <w:pPr>
        <w:pStyle w:val="5"/>
        <w:ind w:left="1704"/>
        <w:jc w:val="left"/>
      </w:pPr>
      <w:r>
        <w:rPr>
          <w:spacing w:val="-2"/>
        </w:rPr>
        <w:t>УТВЕРЖДЕН</w:t>
      </w:r>
    </w:p>
    <w:p w14:paraId="16DA9A05">
      <w:pPr>
        <w:spacing w:after="0"/>
        <w:jc w:val="left"/>
      </w:pPr>
    </w:p>
    <w:p w14:paraId="4C324FC3">
      <w:pPr>
        <w:spacing w:after="0"/>
        <w:jc w:val="left"/>
        <w:rPr>
          <w:rFonts w:hint="default"/>
          <w:lang w:val="ru-RU"/>
        </w:rPr>
      </w:pP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№    от 30.08.2024г</w:t>
      </w:r>
    </w:p>
    <w:p w14:paraId="197A1A9D">
      <w:pPr>
        <w:spacing w:after="0"/>
        <w:jc w:val="left"/>
        <w:rPr>
          <w:rFonts w:hint="default"/>
          <w:lang w:val="ru-RU"/>
        </w:rPr>
      </w:pPr>
    </w:p>
    <w:p w14:paraId="1BD54161">
      <w:pPr>
        <w:spacing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И.о. директора ГБОУ ООШ с. Заволжье</w:t>
      </w:r>
    </w:p>
    <w:p w14:paraId="44993780">
      <w:pPr>
        <w:spacing w:after="0"/>
        <w:jc w:val="left"/>
        <w:rPr>
          <w:rFonts w:hint="default"/>
          <w:lang w:val="ru-RU"/>
        </w:rPr>
      </w:pPr>
    </w:p>
    <w:p w14:paraId="6ABCA080">
      <w:pPr>
        <w:spacing w:after="0"/>
        <w:ind w:firstLine="1980" w:firstLineChars="9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М.А. Прудников</w:t>
      </w:r>
    </w:p>
    <w:p w14:paraId="45BDC757">
      <w:pPr>
        <w:spacing w:after="0"/>
        <w:ind w:firstLine="1980" w:firstLineChars="900"/>
        <w:jc w:val="left"/>
        <w:rPr>
          <w:rFonts w:hint="default"/>
          <w:lang w:val="ru-RU"/>
        </w:rPr>
      </w:pPr>
    </w:p>
    <w:p w14:paraId="47BB551E">
      <w:pPr>
        <w:spacing w:after="0"/>
        <w:ind w:firstLine="1980" w:firstLineChars="900"/>
        <w:jc w:val="left"/>
        <w:rPr>
          <w:rFonts w:hint="default"/>
          <w:lang w:val="ru-RU"/>
        </w:rPr>
      </w:pPr>
    </w:p>
    <w:p w14:paraId="130BD936">
      <w:pPr>
        <w:spacing w:after="0"/>
        <w:ind w:firstLine="1980" w:firstLineChars="900"/>
        <w:jc w:val="left"/>
        <w:rPr>
          <w:rFonts w:hint="default"/>
          <w:lang w:val="ru-RU"/>
        </w:rPr>
      </w:pPr>
    </w:p>
    <w:p w14:paraId="0FDF875F">
      <w:pPr>
        <w:pStyle w:val="5"/>
        <w:spacing w:before="7"/>
        <w:ind w:left="1893"/>
        <w:jc w:val="left"/>
      </w:pPr>
      <w:r>
        <w:rPr>
          <w:spacing w:val="-5"/>
        </w:rPr>
        <w:t>.</w:t>
      </w:r>
    </w:p>
    <w:p w14:paraId="55220D1E">
      <w:pPr>
        <w:spacing w:after="0"/>
        <w:jc w:val="left"/>
        <w:sectPr>
          <w:type w:val="continuous"/>
          <w:pgSz w:w="11910" w:h="16900"/>
          <w:pgMar w:top="180" w:right="540" w:bottom="280" w:left="1680" w:header="720" w:footer="720" w:gutter="0"/>
          <w:cols w:equalWidth="0" w:num="2">
            <w:col w:w="3743" w:space="666"/>
            <w:col w:w="5281"/>
          </w:cols>
        </w:sectPr>
      </w:pPr>
    </w:p>
    <w:p w14:paraId="4FEA44DF">
      <w:pPr>
        <w:pStyle w:val="2"/>
        <w:spacing w:before="23"/>
        <w:ind w:left="724" w:firstLine="0"/>
      </w:pPr>
      <w:r>
        <w:rPr>
          <w:spacing w:val="-2"/>
        </w:rPr>
        <w:t>ПОЛОЖЕНИЕ</w:t>
      </w:r>
      <w:r>
        <w:rPr>
          <w:spacing w:val="26"/>
        </w:rPr>
        <w:t xml:space="preserve"> </w:t>
      </w:r>
      <w:r>
        <w:rPr>
          <w:color w:val="030303"/>
          <w:spacing w:val="-2"/>
        </w:rPr>
        <w:t>О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6"/>
          <w:lang w:val="ru-RU"/>
        </w:rPr>
        <w:t>КО</w:t>
      </w:r>
      <w:r>
        <w:rPr>
          <w:spacing w:val="-2"/>
        </w:rPr>
        <w:t>МИССИИ</w:t>
      </w:r>
      <w:r>
        <w:rPr>
          <w:spacing w:val="12"/>
        </w:rPr>
        <w:t xml:space="preserve"> </w:t>
      </w:r>
      <w:r>
        <w:rPr>
          <w:spacing w:val="-2"/>
        </w:rPr>
        <w:t>ПО ПРОТИВОДЕЙСТВИЮ</w:t>
      </w:r>
      <w:r>
        <w:rPr>
          <w:spacing w:val="-9"/>
        </w:rPr>
        <w:t xml:space="preserve"> </w:t>
      </w:r>
      <w:r>
        <w:rPr>
          <w:spacing w:val="-2"/>
        </w:rPr>
        <w:t>КОРРУПЦИИ</w:t>
      </w:r>
    </w:p>
    <w:p w14:paraId="7B6FCF99">
      <w:pPr>
        <w:pStyle w:val="7"/>
        <w:numPr>
          <w:ilvl w:val="0"/>
          <w:numId w:val="1"/>
        </w:numPr>
        <w:tabs>
          <w:tab w:val="left" w:pos="4027"/>
        </w:tabs>
        <w:spacing w:before="271" w:after="0" w:line="240" w:lineRule="auto"/>
        <w:ind w:left="4027" w:right="0" w:hanging="239"/>
        <w:jc w:val="left"/>
        <w:rPr>
          <w:sz w:val="24"/>
        </w:rPr>
      </w:pPr>
      <w:r>
        <w:rPr>
          <w:spacing w:val="-2"/>
          <w:sz w:val="24"/>
        </w:rPr>
        <w:t>Об</w:t>
      </w:r>
      <w:r>
        <w:rPr>
          <w:spacing w:val="-2"/>
          <w:sz w:val="24"/>
          <w:lang w:val="ru-RU"/>
        </w:rPr>
        <w:t>щ</w:t>
      </w:r>
      <w:r>
        <w:rPr>
          <w:spacing w:val="-2"/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40241E28">
      <w:pPr>
        <w:pStyle w:val="5"/>
        <w:ind w:left="0"/>
        <w:jc w:val="left"/>
      </w:pPr>
    </w:p>
    <w:p w14:paraId="500EF5FB">
      <w:pPr>
        <w:pStyle w:val="7"/>
        <w:numPr>
          <w:ilvl w:val="1"/>
          <w:numId w:val="1"/>
        </w:numPr>
        <w:tabs>
          <w:tab w:val="left" w:pos="685"/>
        </w:tabs>
        <w:spacing w:before="1" w:after="0" w:line="240" w:lineRule="auto"/>
        <w:ind w:left="187" w:right="156" w:firstLine="0"/>
        <w:jc w:val="both"/>
        <w:rPr>
          <w:sz w:val="24"/>
        </w:rPr>
      </w:pPr>
      <w:r>
        <w:rPr>
          <w:sz w:val="24"/>
        </w:rPr>
        <w:t xml:space="preserve">Настоящее Положение определяет порядок деятельности, задачи и компетенцию Комиссии </w:t>
      </w:r>
      <w:r>
        <w:rPr>
          <w:color w:val="00001A"/>
          <w:sz w:val="24"/>
        </w:rPr>
        <w:t xml:space="preserve">в 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по противодействию коррупции (далее - </w:t>
      </w:r>
      <w:r>
        <w:rPr>
          <w:spacing w:val="-2"/>
          <w:sz w:val="24"/>
        </w:rPr>
        <w:t>Комиссия).</w:t>
      </w:r>
    </w:p>
    <w:p w14:paraId="24DEE9D5">
      <w:pPr>
        <w:pStyle w:val="7"/>
        <w:numPr>
          <w:ilvl w:val="1"/>
          <w:numId w:val="1"/>
        </w:numPr>
        <w:tabs>
          <w:tab w:val="left" w:pos="611"/>
        </w:tabs>
        <w:spacing w:before="2" w:after="0" w:line="240" w:lineRule="auto"/>
        <w:ind w:left="611" w:right="0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определения:</w:t>
      </w:r>
    </w:p>
    <w:p w14:paraId="656DBB48">
      <w:pPr>
        <w:pStyle w:val="7"/>
        <w:numPr>
          <w:ilvl w:val="2"/>
          <w:numId w:val="1"/>
        </w:numPr>
        <w:tabs>
          <w:tab w:val="left" w:pos="867"/>
        </w:tabs>
        <w:spacing w:before="2" w:after="0" w:line="240" w:lineRule="auto"/>
        <w:ind w:left="191" w:right="151" w:firstLine="1"/>
        <w:jc w:val="both"/>
        <w:rPr>
          <w:sz w:val="24"/>
        </w:rPr>
      </w:pPr>
      <w:r>
        <w:rPr>
          <w:sz w:val="24"/>
        </w:rPr>
        <w:t xml:space="preserve">Коррупция </w:t>
      </w:r>
      <w:r>
        <w:rPr>
          <w:color w:val="0E002D"/>
          <w:sz w:val="24"/>
        </w:rPr>
        <w:t xml:space="preserve">- </w:t>
      </w:r>
      <w:r>
        <w:rPr>
          <w:sz w:val="24"/>
        </w:rPr>
        <w:t xml:space="preserve">злоупотребление слуікебным положением, дача взяткіІ, получение взятки, злоупотребление полномочиями, коммерческий подкуп, либо иное незаконное исполъзование физическим лицом своего должностного положения вопреки законным интересам общества и государства в целях получения выгоды </w:t>
      </w:r>
      <w:r>
        <w:rPr>
          <w:color w:val="0E0E0E"/>
          <w:sz w:val="24"/>
        </w:rPr>
        <w:t xml:space="preserve">в </w:t>
      </w:r>
      <w:r>
        <w:rPr>
          <w:sz w:val="24"/>
        </w:rPr>
        <w:t>виде денег, ценностей, иного имуіqества или услуг имуідествеяного характера, иных имущественньlх прав для 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третьих лиц, либо незаконное представление такой выгоды указанному лицу другими физяческими лицами.</w:t>
      </w:r>
    </w:p>
    <w:p w14:paraId="4268FB85">
      <w:pPr>
        <w:pStyle w:val="7"/>
        <w:numPr>
          <w:ilvl w:val="2"/>
          <w:numId w:val="1"/>
        </w:numPr>
        <w:tabs>
          <w:tab w:val="left" w:pos="205"/>
          <w:tab w:val="left" w:pos="881"/>
        </w:tabs>
        <w:spacing w:before="3" w:after="0" w:line="242" w:lineRule="auto"/>
        <w:ind w:left="205" w:right="138" w:hanging="4"/>
        <w:jc w:val="both"/>
        <w:rPr>
          <w:sz w:val="24"/>
        </w:rPr>
      </w:pPr>
      <w:r>
        <w:rPr>
          <w:sz w:val="24"/>
        </w:rPr>
        <w:t>Противодействие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rFonts w:hint="default"/>
          <w:lang w:val="ru-RU"/>
        </w:rPr>
        <w:t>ГБОУ ООШ с. Заволжье</w:t>
      </w:r>
      <w:r>
        <w:rPr>
          <w:spacing w:val="80"/>
          <w:sz w:val="24"/>
        </w:rPr>
        <w:t xml:space="preserve"> </w:t>
      </w:r>
      <w:r>
        <w:rPr>
          <w:sz w:val="24"/>
        </w:rPr>
        <w:t>в пределах своих полномочий:</w:t>
      </w:r>
    </w:p>
    <w:p w14:paraId="1C09F013">
      <w:pPr>
        <w:pStyle w:val="7"/>
        <w:numPr>
          <w:ilvl w:val="3"/>
          <w:numId w:val="1"/>
        </w:numPr>
        <w:tabs>
          <w:tab w:val="left" w:pos="344"/>
        </w:tabs>
        <w:spacing w:before="4" w:after="0" w:line="275" w:lineRule="exact"/>
        <w:ind w:left="344" w:right="0" w:hanging="138"/>
        <w:jc w:val="left"/>
        <w:rPr>
          <w:color w:val="000011"/>
          <w:sz w:val="24"/>
        </w:rPr>
      </w:pPr>
      <w:r>
        <w:rPr>
          <w:spacing w:val="-2"/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коррупции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(профилактика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коррупции);</w:t>
      </w:r>
    </w:p>
    <w:p w14:paraId="43D4363E">
      <w:pPr>
        <w:pStyle w:val="7"/>
        <w:numPr>
          <w:ilvl w:val="3"/>
          <w:numId w:val="1"/>
        </w:numPr>
        <w:tabs>
          <w:tab w:val="left" w:pos="395"/>
        </w:tabs>
        <w:spacing w:before="0" w:after="0" w:line="242" w:lineRule="auto"/>
        <w:ind w:left="205" w:right="181" w:firstLine="0"/>
        <w:jc w:val="left"/>
        <w:rPr>
          <w:color w:val="160031"/>
          <w:sz w:val="24"/>
        </w:rPr>
      </w:pPr>
      <w:r>
        <w:rPr>
          <w:sz w:val="24"/>
        </w:rPr>
        <w:t>выявление,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пресечение,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коррупционных правонарутений (борьба </w:t>
      </w:r>
      <w:r>
        <w:rPr>
          <w:color w:val="03000F"/>
          <w:sz w:val="24"/>
        </w:rPr>
        <w:t xml:space="preserve">с </w:t>
      </w:r>
      <w:r>
        <w:rPr>
          <w:sz w:val="24"/>
        </w:rPr>
        <w:t>коррупцией);</w:t>
      </w:r>
    </w:p>
    <w:p w14:paraId="526787A0">
      <w:pPr>
        <w:pStyle w:val="7"/>
        <w:numPr>
          <w:ilvl w:val="3"/>
          <w:numId w:val="1"/>
        </w:numPr>
        <w:tabs>
          <w:tab w:val="left" w:pos="344"/>
        </w:tabs>
        <w:spacing w:before="0" w:after="0" w:line="275" w:lineRule="exact"/>
        <w:ind w:left="344" w:right="0" w:hanging="138"/>
        <w:jc w:val="left"/>
        <w:rPr>
          <w:color w:val="01000F"/>
          <w:sz w:val="24"/>
        </w:rPr>
      </w:pPr>
      <w:r>
        <w:rPr>
          <w:sz w:val="24"/>
        </w:rPr>
        <w:t>миннмизация</w:t>
      </w:r>
      <w:r>
        <w:rPr>
          <w:spacing w:val="-8"/>
          <w:sz w:val="24"/>
        </w:rPr>
        <w:t xml:space="preserve"> </w:t>
      </w:r>
      <w:r>
        <w:rPr>
          <w:color w:val="000F05"/>
          <w:sz w:val="24"/>
        </w:rPr>
        <w:t>и</w:t>
      </w:r>
      <w:r>
        <w:rPr>
          <w:color w:val="000F05"/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коррупционных </w:t>
      </w:r>
      <w:r>
        <w:rPr>
          <w:spacing w:val="-2"/>
          <w:sz w:val="24"/>
        </w:rPr>
        <w:t>правонарушений.</w:t>
      </w:r>
    </w:p>
    <w:p w14:paraId="372570BD">
      <w:pPr>
        <w:pStyle w:val="7"/>
        <w:numPr>
          <w:ilvl w:val="1"/>
          <w:numId w:val="1"/>
        </w:numPr>
        <w:tabs>
          <w:tab w:val="left" w:pos="790"/>
        </w:tabs>
        <w:spacing w:before="4" w:after="0" w:line="237" w:lineRule="auto"/>
        <w:ind w:left="205" w:right="136" w:firstLine="1"/>
        <w:jc w:val="both"/>
        <w:rPr>
          <w:sz w:val="24"/>
        </w:rPr>
      </w:pPr>
      <w:r>
        <w:rPr>
          <w:sz w:val="24"/>
        </w:rPr>
        <w:t xml:space="preserve">Комиссия </w:t>
      </w:r>
      <w:r>
        <w:rPr>
          <w:color w:val="000121"/>
          <w:sz w:val="24"/>
        </w:rPr>
        <w:t xml:space="preserve">в </w:t>
      </w:r>
      <w:r>
        <w:rPr>
          <w:sz w:val="24"/>
        </w:rPr>
        <w:t xml:space="preserve">своей деятельности руководствуется Конституциеи Российскоіі Федерации, федеральными конституционными законами, зедеральными ’‹аконами, указали и распорян‹ениями Президента Российской Федерации, постановленпями и распоряжениями Правительства Российской Федерации, законами Самарской области, нормативными правовыми актами Губернатора Самарской области, нормативными правовьlми актами Правительства Самарской области, нормативно-правовыми актами 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</w:t>
      </w:r>
      <w:r>
        <w:rPr>
          <w:color w:val="03000F"/>
          <w:sz w:val="24"/>
        </w:rPr>
        <w:t>в</w:t>
      </w:r>
      <w:r>
        <w:rPr>
          <w:color w:val="03000F"/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коррупции, </w:t>
      </w:r>
      <w:r>
        <w:rPr>
          <w:color w:val="210E3B"/>
          <w:sz w:val="24"/>
        </w:rPr>
        <w:t>а</w:t>
      </w:r>
      <w:r>
        <w:rPr>
          <w:color w:val="210E3B"/>
          <w:spacing w:val="-9"/>
          <w:sz w:val="24"/>
        </w:rPr>
        <w:t xml:space="preserve"> </w:t>
      </w:r>
      <w:r>
        <w:rPr>
          <w:sz w:val="24"/>
        </w:rPr>
        <w:t>таюке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14:paraId="1800ADE6">
      <w:pPr>
        <w:pStyle w:val="7"/>
        <w:numPr>
          <w:ilvl w:val="1"/>
          <w:numId w:val="1"/>
        </w:numPr>
        <w:tabs>
          <w:tab w:val="left" w:pos="213"/>
          <w:tab w:val="left" w:pos="652"/>
        </w:tabs>
        <w:spacing w:before="5" w:after="0" w:line="240" w:lineRule="auto"/>
        <w:ind w:left="213" w:right="143" w:hanging="1"/>
        <w:jc w:val="both"/>
        <w:rPr>
          <w:sz w:val="24"/>
        </w:rPr>
      </w:pPr>
      <w:r>
        <w:rPr>
          <w:sz w:val="24"/>
        </w:rPr>
        <w:t>Комиссия является постоянно действующим совещательным органом, образованным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для определения прпоритетнъіх направлений в сфере борьбы с коррупцией и создания </w:t>
      </w:r>
      <w:r>
        <w:rPr>
          <w:spacing w:val="-6"/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коррупции в</w:t>
      </w:r>
      <w:r>
        <w:rPr>
          <w:rFonts w:hint="default"/>
          <w:lang w:val="ru-RU"/>
        </w:rPr>
        <w:t>ГБОУ ООШ с. Заволжье</w:t>
      </w:r>
      <w:r>
        <w:rPr>
          <w:spacing w:val="-6"/>
          <w:sz w:val="24"/>
        </w:rPr>
        <w:t>.</w:t>
      </w:r>
    </w:p>
    <w:p w14:paraId="33E976CB">
      <w:pPr>
        <w:pStyle w:val="2"/>
        <w:numPr>
          <w:ilvl w:val="0"/>
          <w:numId w:val="1"/>
        </w:numPr>
        <w:tabs>
          <w:tab w:val="left" w:pos="456"/>
        </w:tabs>
        <w:spacing w:before="0" w:after="0" w:line="274" w:lineRule="exact"/>
        <w:ind w:left="456" w:right="0" w:hanging="241"/>
        <w:jc w:val="left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5"/>
        </w:rPr>
        <w:t xml:space="preserve"> </w:t>
      </w:r>
      <w:r>
        <w:t xml:space="preserve">функции </w:t>
      </w:r>
      <w:r>
        <w:rPr>
          <w:spacing w:val="-2"/>
        </w:rPr>
        <w:t>Комиссии</w:t>
      </w:r>
    </w:p>
    <w:p w14:paraId="3AAB8B16">
      <w:pPr>
        <w:pStyle w:val="7"/>
        <w:numPr>
          <w:ilvl w:val="1"/>
          <w:numId w:val="1"/>
        </w:numPr>
        <w:tabs>
          <w:tab w:val="left" w:pos="633"/>
        </w:tabs>
        <w:spacing w:before="3" w:after="0" w:line="275" w:lineRule="exact"/>
        <w:ind w:left="633" w:right="0" w:hanging="418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AC0B403">
      <w:pPr>
        <w:pStyle w:val="7"/>
        <w:numPr>
          <w:ilvl w:val="2"/>
          <w:numId w:val="1"/>
        </w:numPr>
        <w:tabs>
          <w:tab w:val="left" w:pos="810"/>
        </w:tabs>
        <w:spacing w:before="0" w:after="0" w:line="275" w:lineRule="exact"/>
        <w:ind w:left="810" w:right="0" w:hanging="59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color w:val="8585A1"/>
          <w:sz w:val="24"/>
        </w:rPr>
        <w:t>и</w:t>
      </w:r>
      <w:r>
        <w:rPr>
          <w:color w:val="8585A1"/>
          <w:spacing w:val="-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коррупцип.</w:t>
      </w:r>
    </w:p>
    <w:p w14:paraId="0D3A3C6C">
      <w:pPr>
        <w:pStyle w:val="7"/>
        <w:numPr>
          <w:ilvl w:val="2"/>
          <w:numId w:val="1"/>
        </w:numPr>
        <w:tabs>
          <w:tab w:val="left" w:pos="839"/>
        </w:tabs>
        <w:spacing w:before="9" w:after="0" w:line="232" w:lineRule="auto"/>
        <w:ind w:left="215" w:right="141" w:firstLine="0"/>
        <w:jc w:val="both"/>
        <w:rPr>
          <w:sz w:val="24"/>
        </w:rPr>
      </w:pPr>
      <w:r>
        <w:rPr>
          <w:sz w:val="24"/>
        </w:rPr>
        <w:t>Внесение предложений, направленных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реализацию мероприятгІй по устранению причин </w:t>
      </w:r>
      <w:r>
        <w:rPr>
          <w:color w:val="524175"/>
          <w:sz w:val="24"/>
        </w:rPr>
        <w:t xml:space="preserve">и </w:t>
      </w:r>
      <w:r>
        <w:rPr>
          <w:sz w:val="24"/>
        </w:rPr>
        <w:t xml:space="preserve">условий, способствующих коррупции </w:t>
      </w:r>
      <w:r>
        <w:rPr>
          <w:color w:val="030018"/>
          <w:sz w:val="24"/>
        </w:rPr>
        <w:t xml:space="preserve">в </w:t>
      </w:r>
      <w:r>
        <w:rPr>
          <w:sz w:val="24"/>
        </w:rPr>
        <w:t>учреікдении.</w:t>
      </w:r>
    </w:p>
    <w:p w14:paraId="02B24338">
      <w:pPr>
        <w:pStyle w:val="7"/>
        <w:numPr>
          <w:ilvl w:val="2"/>
          <w:numId w:val="1"/>
        </w:numPr>
        <w:tabs>
          <w:tab w:val="left" w:pos="844"/>
        </w:tabs>
        <w:spacing w:before="16" w:after="0" w:line="232" w:lineRule="auto"/>
        <w:ind w:left="215" w:right="122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</w:t>
      </w:r>
      <w:r>
        <w:rPr>
          <w:spacing w:val="-15"/>
          <w:sz w:val="24"/>
        </w:rPr>
        <w:t xml:space="preserve"> </w:t>
      </w:r>
      <w:r>
        <w:rPr>
          <w:sz w:val="24"/>
        </w:rPr>
        <w:t>ЛЬЗGВЗНия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предсэтврашению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 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 правонарутений в учреждении.</w:t>
      </w:r>
    </w:p>
    <w:p w14:paraId="7AADC0CC">
      <w:pPr>
        <w:pStyle w:val="7"/>
        <w:numPr>
          <w:ilvl w:val="2"/>
          <w:numId w:val="1"/>
        </w:numPr>
        <w:tabs>
          <w:tab w:val="left" w:pos="945"/>
        </w:tabs>
        <w:spacing w:before="3" w:after="0" w:line="232" w:lineRule="auto"/>
        <w:ind w:left="212" w:right="140" w:firstLine="3"/>
        <w:jc w:val="both"/>
        <w:rPr>
          <w:sz w:val="24"/>
        </w:rPr>
      </w:pPr>
      <w:r>
        <w:rPr>
          <w:sz w:val="24"/>
        </w:rPr>
        <w:t>Оказание консультативной помощи субъектам антикоррупционной политики учреждения по вопросам, связанным с применением на практике общих принципов служебного поведения сотрудников.</w:t>
      </w:r>
    </w:p>
    <w:p w14:paraId="08C80B24">
      <w:pPr>
        <w:pStyle w:val="7"/>
        <w:numPr>
          <w:ilvl w:val="2"/>
          <w:numId w:val="1"/>
        </w:numPr>
        <w:tabs>
          <w:tab w:val="left" w:pos="1022"/>
        </w:tabs>
        <w:spacing w:before="22" w:after="0" w:line="232" w:lineRule="auto"/>
        <w:ind w:left="210" w:right="132" w:firstLine="5"/>
        <w:jc w:val="both"/>
        <w:rPr>
          <w:sz w:val="24"/>
        </w:rPr>
      </w:pPr>
      <w:r>
        <w:rPr>
          <w:sz w:val="24"/>
        </w:rPr>
        <w:t xml:space="preserve">Взаимодействие </w:t>
      </w:r>
      <w:r>
        <w:rPr>
          <w:color w:val="001A00"/>
          <w:sz w:val="24"/>
        </w:rPr>
        <w:t xml:space="preserve">с </w:t>
      </w:r>
      <w:r>
        <w:rPr>
          <w:sz w:val="24"/>
        </w:rPr>
        <w:t xml:space="preserve">правоохранительными органами по реализаіщи мер, направленных на предупреждение (профилактику) коррупции </w:t>
      </w:r>
      <w:r>
        <w:rPr>
          <w:color w:val="080011"/>
          <w:sz w:val="24"/>
        </w:rPr>
        <w:t xml:space="preserve">и </w:t>
      </w:r>
      <w:r>
        <w:rPr>
          <w:sz w:val="24"/>
        </w:rPr>
        <w:t>на выявление субъектов коррутщионных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правонарушений.</w:t>
      </w:r>
    </w:p>
    <w:p w14:paraId="52427723">
      <w:pPr>
        <w:pStyle w:val="7"/>
        <w:numPr>
          <w:ilvl w:val="1"/>
          <w:numId w:val="1"/>
        </w:numPr>
        <w:tabs>
          <w:tab w:val="left" w:pos="632"/>
        </w:tabs>
        <w:spacing w:before="1" w:after="0" w:line="240" w:lineRule="auto"/>
        <w:ind w:left="632" w:right="0" w:hanging="422"/>
        <w:jc w:val="both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вьтолнения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возложенньт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осуществляет:</w:t>
      </w:r>
    </w:p>
    <w:p w14:paraId="015E1754">
      <w:pPr>
        <w:spacing w:after="0" w:line="240" w:lineRule="auto"/>
        <w:jc w:val="both"/>
        <w:rPr>
          <w:sz w:val="24"/>
        </w:rPr>
        <w:sectPr>
          <w:type w:val="continuous"/>
          <w:pgSz w:w="11910" w:h="16900"/>
          <w:pgMar w:top="180" w:right="540" w:bottom="280" w:left="1680" w:header="720" w:footer="720" w:gutter="0"/>
          <w:cols w:space="720" w:num="1"/>
        </w:sectPr>
      </w:pPr>
    </w:p>
    <w:p w14:paraId="346C44F6">
      <w:pPr>
        <w:pStyle w:val="7"/>
        <w:numPr>
          <w:ilvl w:val="2"/>
          <w:numId w:val="1"/>
        </w:numPr>
        <w:tabs>
          <w:tab w:val="left" w:pos="186"/>
          <w:tab w:val="left" w:pos="813"/>
        </w:tabs>
        <w:spacing w:before="68" w:after="0" w:line="247" w:lineRule="auto"/>
        <w:ind w:left="186" w:right="160" w:hanging="4"/>
        <w:jc w:val="both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4428490</wp:posOffset>
                </wp:positionH>
                <wp:positionV relativeFrom="paragraph">
                  <wp:posOffset>640715</wp:posOffset>
                </wp:positionV>
                <wp:extent cx="241300" cy="127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>
                              <a:moveTo>
                                <a:pt x="0" y="0"/>
                              </a:moveTo>
                              <a:lnTo>
                                <a:pt x="240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1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48.7pt;margin-top:50.45pt;height:0.1pt;width:19pt;mso-position-horizontal-relative:page;z-index:251659264;mso-width-relative:page;mso-height-relative:page;" filled="f" stroked="t" coordsize="241300,1" o:gfxdata="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uFu6NgAAAALAQAADwAA&#10;AAAAAAABACAAAAAiAAAAZHJzL2Rvd25yZXYueG1sUEsBAhQAFAAAAAgAh07iQNbo1zYWAgAAdwQA&#10;AA4AAAAAAAAAAQAgAAAAJwEAAGRycy9lMm9Eb2MueG1sUEsFBgAAAAAGAAYAWQEAAK8FAAAAAA==&#10;" path="m0,0l240792,0e">
                <v:fill on="f" focussize="0,0"/>
                <v:stroke weight="0.72pt" color="#28187C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 xml:space="preserve">Анализ деятельности 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в целях выявления причин и условий, способствующих возникновению и распространенгІю коррупции, созданию административньт</w:t>
      </w:r>
      <w:r>
        <w:rPr>
          <w:spacing w:val="-10"/>
          <w:sz w:val="24"/>
        </w:rPr>
        <w:t xml:space="preserve"> </w:t>
      </w:r>
      <w:r>
        <w:rPr>
          <w:sz w:val="24"/>
        </w:rPr>
        <w:t>барьеров, в том числе на основании обращении граждан, информации, распространенной средствами массовой информации.</w:t>
      </w:r>
    </w:p>
    <w:p w14:paraId="502ADFD3">
      <w:pPr>
        <w:pStyle w:val="7"/>
        <w:numPr>
          <w:ilvl w:val="2"/>
          <w:numId w:val="1"/>
        </w:numPr>
        <w:tabs>
          <w:tab w:val="left" w:pos="193"/>
          <w:tab w:val="left" w:pos="896"/>
        </w:tabs>
        <w:spacing w:before="0" w:after="0" w:line="235" w:lineRule="auto"/>
        <w:ind w:left="193" w:right="142" w:hanging="3"/>
        <w:jc w:val="both"/>
        <w:rPr>
          <w:sz w:val="27"/>
        </w:rPr>
      </w:pPr>
      <w:r>
        <w:rPr>
          <w:sz w:val="27"/>
        </w:rPr>
        <w:t xml:space="preserve">Подготовку предложений по совершенствованию правовьж, экономических и </w:t>
      </w:r>
      <w:r>
        <w:rPr>
          <w:sz w:val="24"/>
        </w:rPr>
        <w:t xml:space="preserve">организадионных механизмов функционирования 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</w:t>
      </w:r>
      <w:r>
        <w:rPr>
          <w:color w:val="05001A"/>
          <w:sz w:val="24"/>
        </w:rPr>
        <w:t xml:space="preserve">в </w:t>
      </w:r>
      <w:r>
        <w:rPr>
          <w:sz w:val="24"/>
        </w:rPr>
        <w:t xml:space="preserve">целях устранения причин </w:t>
      </w:r>
      <w:r>
        <w:rPr>
          <w:color w:val="797489"/>
          <w:sz w:val="24"/>
        </w:rPr>
        <w:t xml:space="preserve">и </w:t>
      </w:r>
      <w:r>
        <w:rPr>
          <w:sz w:val="24"/>
        </w:rPr>
        <w:t xml:space="preserve">условий, способствующих возникновению и распространению коррупции, </w:t>
      </w:r>
      <w:r>
        <w:rPr>
          <w:color w:val="030011"/>
          <w:sz w:val="24"/>
        </w:rPr>
        <w:t>в</w:t>
      </w:r>
      <w:r>
        <w:rPr>
          <w:color w:val="030011"/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разработку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нормативны›: правовых. актов.</w:t>
      </w:r>
    </w:p>
    <w:p w14:paraId="7768B5A6">
      <w:pPr>
        <w:pStyle w:val="7"/>
        <w:numPr>
          <w:ilvl w:val="0"/>
          <w:numId w:val="1"/>
        </w:numPr>
        <w:tabs>
          <w:tab w:val="left" w:pos="435"/>
        </w:tabs>
        <w:spacing w:before="8" w:after="0" w:line="272" w:lineRule="exact"/>
        <w:ind w:left="435" w:right="0" w:hanging="244"/>
        <w:jc w:val="both"/>
        <w:rPr>
          <w:color w:val="131313"/>
          <w:sz w:val="24"/>
        </w:rPr>
      </w:pPr>
      <w:r>
        <w:rPr>
          <w:w w:val="105"/>
          <w:sz w:val="24"/>
        </w:rPr>
        <w:t>Права</w:t>
      </w:r>
      <w:r>
        <w:rPr>
          <w:spacing w:val="3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Комиссии</w:t>
      </w:r>
    </w:p>
    <w:p w14:paraId="7D74BCE1">
      <w:pPr>
        <w:pStyle w:val="7"/>
        <w:numPr>
          <w:ilvl w:val="1"/>
          <w:numId w:val="1"/>
        </w:numPr>
        <w:tabs>
          <w:tab w:val="left" w:pos="618"/>
        </w:tabs>
        <w:spacing w:before="0" w:after="0" w:line="269" w:lineRule="exact"/>
        <w:ind w:left="618" w:right="0" w:hanging="41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297B37F9">
      <w:pPr>
        <w:pStyle w:val="7"/>
        <w:numPr>
          <w:ilvl w:val="2"/>
          <w:numId w:val="1"/>
        </w:numPr>
        <w:tabs>
          <w:tab w:val="left" w:pos="804"/>
        </w:tabs>
        <w:spacing w:before="0" w:after="0" w:line="237" w:lineRule="auto"/>
        <w:ind w:left="197" w:right="199" w:firstLine="3"/>
        <w:jc w:val="both"/>
        <w:rPr>
          <w:sz w:val="24"/>
        </w:rPr>
      </w:pPr>
      <w:r>
        <w:rPr>
          <w:sz w:val="24"/>
        </w:rPr>
        <w:t xml:space="preserve">Запративать </w:t>
      </w:r>
      <w:r>
        <w:rPr>
          <w:color w:val="070536"/>
          <w:sz w:val="24"/>
        </w:rPr>
        <w:t>и</w:t>
      </w:r>
      <w:r>
        <w:rPr>
          <w:color w:val="070536"/>
          <w:spacing w:val="-1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color w:val="1A0C00"/>
          <w:sz w:val="24"/>
        </w:rPr>
        <w:t>в</w:t>
      </w:r>
      <w:r>
        <w:rPr>
          <w:color w:val="1A0C00"/>
          <w:spacing w:val="-4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необходимые материалъі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 своей деятельности.</w:t>
      </w:r>
    </w:p>
    <w:p w14:paraId="1E9E43DA">
      <w:pPr>
        <w:pStyle w:val="7"/>
        <w:numPr>
          <w:ilvl w:val="2"/>
          <w:numId w:val="1"/>
        </w:numPr>
        <w:tabs>
          <w:tab w:val="left" w:pos="842"/>
        </w:tabs>
        <w:spacing w:before="0" w:after="0" w:line="254" w:lineRule="auto"/>
        <w:ind w:left="205" w:right="138" w:firstLine="0"/>
        <w:jc w:val="both"/>
        <w:rPr>
          <w:sz w:val="24"/>
        </w:rPr>
      </w:pPr>
      <w:r>
        <w:rPr>
          <w:sz w:val="24"/>
        </w:rPr>
        <w:t xml:space="preserve">Заслуюивать на своих заседаниях лиц, </w:t>
      </w:r>
      <w:r>
        <w:rPr>
          <w:color w:val="030303"/>
          <w:sz w:val="24"/>
        </w:rPr>
        <w:t xml:space="preserve">чье </w:t>
      </w:r>
      <w:r>
        <w:rPr>
          <w:sz w:val="24"/>
        </w:rPr>
        <w:t xml:space="preserve">участие выявлено или подозревается в </w:t>
      </w:r>
      <w:r>
        <w:rPr>
          <w:spacing w:val="-2"/>
          <w:sz w:val="24"/>
        </w:rPr>
        <w:t>коррупции</w:t>
      </w:r>
    </w:p>
    <w:p w14:paraId="36782F2D">
      <w:pPr>
        <w:pStyle w:val="7"/>
        <w:numPr>
          <w:ilvl w:val="2"/>
          <w:numId w:val="1"/>
        </w:numPr>
        <w:tabs>
          <w:tab w:val="left" w:pos="935"/>
        </w:tabs>
        <w:spacing w:before="0" w:after="0" w:line="248" w:lineRule="exact"/>
        <w:ind w:left="935" w:right="0" w:hanging="724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25"/>
          <w:sz w:val="24"/>
        </w:rPr>
        <w:t xml:space="preserve">  </w:t>
      </w:r>
      <w:r>
        <w:rPr>
          <w:color w:val="565656"/>
          <w:sz w:val="24"/>
        </w:rPr>
        <w:t>в</w:t>
      </w:r>
      <w:r>
        <w:rPr>
          <w:color w:val="565656"/>
          <w:spacing w:val="63"/>
          <w:w w:val="1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7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представгtтелей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д.пя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4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767C8A31">
      <w:pPr>
        <w:pStyle w:val="5"/>
        <w:spacing w:line="242" w:lineRule="auto"/>
        <w:ind w:left="211" w:right="133" w:hanging="5"/>
      </w:pPr>
      <w:r>
        <w:t xml:space="preserve">совещаниях, конференциях </w:t>
      </w:r>
      <w:r>
        <w:rPr>
          <w:color w:val="000011"/>
        </w:rPr>
        <w:t xml:space="preserve">и </w:t>
      </w:r>
      <w:r>
        <w:t>семинарах по вопросам протиаодействия коррупции в Самарской области.</w:t>
      </w:r>
    </w:p>
    <w:p w14:paraId="3B0EB139">
      <w:pPr>
        <w:pStyle w:val="7"/>
        <w:numPr>
          <w:ilvl w:val="2"/>
          <w:numId w:val="1"/>
        </w:numPr>
        <w:tabs>
          <w:tab w:val="left" w:pos="849"/>
        </w:tabs>
        <w:spacing w:before="22" w:after="0" w:line="240" w:lineRule="auto"/>
        <w:ind w:left="849" w:right="0" w:hanging="637"/>
        <w:jc w:val="both"/>
        <w:rPr>
          <w:sz w:val="21"/>
        </w:rPr>
      </w:pPr>
      <w:r>
        <w:rPr>
          <w:sz w:val="21"/>
        </w:rPr>
        <w:t>Давать</w:t>
      </w:r>
      <w:r>
        <w:rPr>
          <w:spacing w:val="50"/>
          <w:sz w:val="21"/>
        </w:rPr>
        <w:t xml:space="preserve"> </w:t>
      </w:r>
      <w:r>
        <w:rPr>
          <w:sz w:val="21"/>
        </w:rPr>
        <w:t>разъяснения</w:t>
      </w:r>
      <w:r>
        <w:rPr>
          <w:spacing w:val="52"/>
          <w:sz w:val="21"/>
        </w:rPr>
        <w:t xml:space="preserve"> </w:t>
      </w:r>
      <w:r>
        <w:rPr>
          <w:rFonts w:hint="default"/>
          <w:lang w:val="ru-RU"/>
        </w:rPr>
        <w:t xml:space="preserve">ГБОУ ООШ с. Заволжье </w:t>
      </w:r>
      <w:r>
        <w:rPr>
          <w:sz w:val="21"/>
        </w:rPr>
        <w:t>пс›</w:t>
      </w:r>
      <w:r>
        <w:rPr>
          <w:spacing w:val="54"/>
          <w:sz w:val="21"/>
        </w:rPr>
        <w:t xml:space="preserve"> </w:t>
      </w:r>
      <w:r>
        <w:rPr>
          <w:sz w:val="21"/>
        </w:rPr>
        <w:t>RОП]Э‹эсам.</w:t>
      </w:r>
      <w:r>
        <w:rPr>
          <w:spacing w:val="61"/>
          <w:sz w:val="21"/>
        </w:rPr>
        <w:t xml:space="preserve"> </w:t>
      </w:r>
      <w:r>
        <w:rPr>
          <w:sz w:val="21"/>
        </w:rPr>
        <w:t>oTlIc•c:iliJ,IISICЯ</w:t>
      </w:r>
      <w:r>
        <w:rPr>
          <w:spacing w:val="45"/>
          <w:sz w:val="21"/>
        </w:rPr>
        <w:t xml:space="preserve"> </w:t>
      </w:r>
      <w:r>
        <w:rPr>
          <w:spacing w:val="-10"/>
          <w:sz w:val="21"/>
        </w:rPr>
        <w:t>К</w:t>
      </w:r>
    </w:p>
    <w:p w14:paraId="2B797A40">
      <w:pPr>
        <w:pStyle w:val="5"/>
        <w:spacing w:before="4"/>
        <w:ind w:left="210"/>
      </w:pP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Комиссии.</w:t>
      </w:r>
    </w:p>
    <w:p w14:paraId="192597B0">
      <w:pPr>
        <w:pStyle w:val="7"/>
        <w:numPr>
          <w:ilvl w:val="2"/>
          <w:numId w:val="1"/>
        </w:numPr>
        <w:tabs>
          <w:tab w:val="left" w:pos="216"/>
          <w:tab w:val="left" w:pos="844"/>
        </w:tabs>
        <w:spacing w:before="2" w:after="0" w:line="247" w:lineRule="auto"/>
        <w:ind w:left="216" w:right="136" w:hanging="1"/>
        <w:jc w:val="both"/>
        <w:rPr>
          <w:sz w:val="24"/>
        </w:rPr>
      </w:pPr>
      <w:r>
        <w:rPr>
          <w:sz w:val="24"/>
        </w:rPr>
        <w:t>Организовывать и проводить совещания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рабочие встречи </w:t>
      </w:r>
      <w:r>
        <w:rPr>
          <w:color w:val="B6C893"/>
          <w:sz w:val="24"/>
        </w:rPr>
        <w:t xml:space="preserve">с </w:t>
      </w:r>
      <w:r>
        <w:rPr>
          <w:sz w:val="24"/>
        </w:rPr>
        <w:t xml:space="preserve">сотрудниками 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по вопросам 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коррупции.</w:t>
      </w:r>
    </w:p>
    <w:p w14:paraId="32F8F371">
      <w:pPr>
        <w:pStyle w:val="7"/>
        <w:numPr>
          <w:ilvl w:val="2"/>
          <w:numId w:val="1"/>
        </w:numPr>
        <w:tabs>
          <w:tab w:val="left" w:pos="896"/>
        </w:tabs>
        <w:spacing w:before="0" w:after="0" w:line="242" w:lineRule="auto"/>
        <w:ind w:left="215" w:right="131" w:firstLine="0"/>
        <w:jc w:val="both"/>
        <w:rPr>
          <w:sz w:val="24"/>
        </w:rPr>
      </w:pPr>
      <w:r>
        <w:rPr>
          <w:sz w:val="24"/>
        </w:rPr>
        <w:t xml:space="preserve">Принимать </w:t>
      </w:r>
      <w:r>
        <w:rPr>
          <w:color w:val="3B2160"/>
          <w:sz w:val="24"/>
        </w:rPr>
        <w:t xml:space="preserve">в </w:t>
      </w:r>
      <w:r>
        <w:rPr>
          <w:sz w:val="24"/>
        </w:rPr>
        <w:t xml:space="preserve">пределах своей компетенции решения. касающгіеся организации, координации </w:t>
      </w:r>
      <w:r>
        <w:rPr>
          <w:color w:val="000024"/>
          <w:sz w:val="24"/>
        </w:rPr>
        <w:t xml:space="preserve">и </w:t>
      </w:r>
      <w:r>
        <w:rPr>
          <w:sz w:val="24"/>
        </w:rPr>
        <w:t>совершенствования деятельности</w:t>
      </w:r>
      <w:r>
        <w:rPr>
          <w:rFonts w:hint="default"/>
          <w:lang w:val="ru-RU"/>
        </w:rPr>
        <w:t>ГБОУ ООШ с. Заволжье</w:t>
      </w:r>
      <w:r>
        <w:rPr>
          <w:sz w:val="24"/>
        </w:rPr>
        <w:t xml:space="preserve"> по предупреждению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коррупции, </w:t>
      </w:r>
      <w:r>
        <w:rPr>
          <w:color w:val="030303"/>
          <w:sz w:val="24"/>
        </w:rPr>
        <w:t>а</w:t>
      </w:r>
      <w:r>
        <w:rPr>
          <w:color w:val="030303"/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 контроль гісполнения своих решений.</w:t>
      </w:r>
    </w:p>
    <w:p w14:paraId="10444B5E">
      <w:pPr>
        <w:pStyle w:val="7"/>
        <w:numPr>
          <w:ilvl w:val="1"/>
          <w:numId w:val="1"/>
        </w:numPr>
        <w:tabs>
          <w:tab w:val="left" w:pos="652"/>
        </w:tabs>
        <w:spacing w:before="0" w:after="0" w:line="240" w:lineRule="auto"/>
        <w:ind w:left="217" w:right="122" w:firstLine="3"/>
        <w:jc w:val="both"/>
        <w:rPr>
          <w:sz w:val="24"/>
        </w:rPr>
      </w:pPr>
      <w:r>
        <w:rPr>
          <w:sz w:val="24"/>
        </w:rPr>
        <w:t xml:space="preserve">В компетенцию Комиссии не входит координация деятельности правоохрапительньт органов, участие </w:t>
      </w:r>
      <w:r>
        <w:rPr>
          <w:color w:val="00003B"/>
          <w:sz w:val="24"/>
        </w:rPr>
        <w:t xml:space="preserve">в </w:t>
      </w:r>
      <w:r>
        <w:rPr>
          <w:sz w:val="24"/>
        </w:rPr>
        <w:t xml:space="preserve">осуідествлениіІ прокурорского надзора, операгивно-розыскпой </w:t>
      </w:r>
      <w:r>
        <w:rPr>
          <w:color w:val="00003F"/>
          <w:sz w:val="24"/>
        </w:rPr>
        <w:t xml:space="preserve">и </w:t>
      </w:r>
      <w:r>
        <w:rPr>
          <w:sz w:val="24"/>
        </w:rPr>
        <w:t>следственной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правоохранительных органов.</w:t>
      </w:r>
    </w:p>
    <w:p w14:paraId="045DC041">
      <w:pPr>
        <w:pStyle w:val="7"/>
        <w:numPr>
          <w:ilvl w:val="0"/>
          <w:numId w:val="1"/>
        </w:numPr>
        <w:tabs>
          <w:tab w:val="left" w:pos="460"/>
        </w:tabs>
        <w:spacing w:before="0" w:after="0" w:line="274" w:lineRule="exact"/>
        <w:ind w:left="460" w:right="0" w:hanging="234"/>
        <w:jc w:val="both"/>
        <w:rPr>
          <w:sz w:val="24"/>
        </w:rPr>
      </w:pPr>
      <w:r>
        <w:rPr>
          <w:w w:val="105"/>
          <w:sz w:val="24"/>
        </w:rPr>
        <w:t>Состав</w:t>
      </w:r>
      <w:r>
        <w:rPr>
          <w:spacing w:val="17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и</w:t>
      </w:r>
      <w:r>
        <w:rPr>
          <w:color w:val="161616"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деятельяоств</w:t>
      </w:r>
      <w:r>
        <w:rPr>
          <w:spacing w:val="2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Комиссии</w:t>
      </w:r>
    </w:p>
    <w:p w14:paraId="19F90869">
      <w:pPr>
        <w:pStyle w:val="5"/>
        <w:spacing w:line="272" w:lineRule="exact"/>
        <w:ind w:left="223"/>
      </w:pPr>
      <w:r>
        <w:rPr>
          <w:sz w:val="24"/>
        </w:rPr>
        <w:t>Состав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0"/>
          <w:sz w:val="24"/>
        </w:rPr>
        <w:t xml:space="preserve"> </w:t>
      </w:r>
      <w:r>
        <w:rPr>
          <w:rFonts w:hint="default"/>
          <w:lang w:val="ru-RU"/>
        </w:rPr>
        <w:t>ГБОУ ООШ с. Заволжье</w:t>
      </w:r>
    </w:p>
    <w:p w14:paraId="7BB72D2A">
      <w:pPr>
        <w:pStyle w:val="7"/>
        <w:numPr>
          <w:ilvl w:val="1"/>
          <w:numId w:val="1"/>
        </w:numPr>
        <w:tabs>
          <w:tab w:val="left" w:pos="648"/>
        </w:tabs>
        <w:spacing w:before="0" w:after="0" w:line="242" w:lineRule="auto"/>
        <w:ind w:left="220" w:right="126" w:firstLine="6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гіроводятся 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мере необходимости, но </w:t>
      </w:r>
      <w:r>
        <w:rPr>
          <w:color w:val="030015"/>
          <w:sz w:val="24"/>
        </w:rPr>
        <w:t xml:space="preserve">не </w:t>
      </w:r>
      <w:r>
        <w:rPr>
          <w:sz w:val="24"/>
        </w:rPr>
        <w:t>реже одного раза в полугодие.</w:t>
      </w:r>
    </w:p>
    <w:p w14:paraId="5A628FEA">
      <w:pPr>
        <w:pStyle w:val="7"/>
        <w:numPr>
          <w:ilvl w:val="1"/>
          <w:numId w:val="1"/>
        </w:numPr>
        <w:tabs>
          <w:tab w:val="left" w:pos="647"/>
        </w:tabs>
        <w:spacing w:before="0" w:after="0" w:line="275" w:lineRule="exact"/>
        <w:ind w:left="647" w:right="0" w:hanging="421"/>
        <w:jc w:val="left"/>
        <w:rPr>
          <w:sz w:val="24"/>
        </w:rPr>
      </w:pPr>
      <w:r>
        <w:rPr>
          <w:spacing w:val="-2"/>
          <w:sz w:val="24"/>
        </w:rPr>
        <w:t>Заседание Комиссии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председателъ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774F4264">
      <w:pPr>
        <w:pStyle w:val="7"/>
        <w:numPr>
          <w:ilvl w:val="1"/>
          <w:numId w:val="1"/>
        </w:numPr>
        <w:tabs>
          <w:tab w:val="left" w:pos="744"/>
        </w:tabs>
        <w:spacing w:before="18" w:after="0" w:line="239" w:lineRule="exact"/>
        <w:ind w:left="744" w:right="0" w:hanging="517"/>
        <w:jc w:val="left"/>
        <w:rPr>
          <w:sz w:val="21"/>
        </w:rPr>
      </w:pPr>
      <w:r>
        <w:rPr>
          <w:w w:val="110"/>
          <w:sz w:val="21"/>
        </w:rPr>
        <w:t>Заседанхіе</w:t>
      </w:r>
      <w:r>
        <w:rPr>
          <w:spacing w:val="27"/>
          <w:w w:val="110"/>
          <w:sz w:val="21"/>
        </w:rPr>
        <w:t xml:space="preserve">  </w:t>
      </w:r>
      <w:r>
        <w:rPr>
          <w:w w:val="110"/>
          <w:sz w:val="21"/>
        </w:rPr>
        <w:t>Коьтиссии</w:t>
      </w:r>
      <w:r>
        <w:rPr>
          <w:spacing w:val="29"/>
          <w:w w:val="110"/>
          <w:sz w:val="21"/>
        </w:rPr>
        <w:t xml:space="preserve">  </w:t>
      </w:r>
      <w:r>
        <w:rPr>
          <w:w w:val="110"/>
          <w:sz w:val="21"/>
        </w:rPr>
        <w:t>считается</w:t>
      </w:r>
      <w:r>
        <w:rPr>
          <w:spacing w:val="27"/>
          <w:w w:val="110"/>
          <w:sz w:val="21"/>
        </w:rPr>
        <w:t xml:space="preserve">  </w:t>
      </w:r>
      <w:r>
        <w:rPr>
          <w:w w:val="110"/>
          <w:sz w:val="21"/>
        </w:rPr>
        <w:t>правомочным,</w:t>
      </w:r>
      <w:r>
        <w:rPr>
          <w:spacing w:val="30"/>
          <w:w w:val="110"/>
          <w:sz w:val="21"/>
        </w:rPr>
        <w:t xml:space="preserve">  </w:t>
      </w:r>
      <w:r>
        <w:rPr>
          <w:w w:val="110"/>
          <w:sz w:val="21"/>
        </w:rPr>
        <w:t>если</w:t>
      </w:r>
      <w:r>
        <w:rPr>
          <w:spacing w:val="25"/>
          <w:w w:val="110"/>
          <w:sz w:val="21"/>
        </w:rPr>
        <w:t xml:space="preserve">  </w:t>
      </w:r>
      <w:r>
        <w:rPr>
          <w:w w:val="110"/>
          <w:sz w:val="21"/>
        </w:rPr>
        <w:t>на</w:t>
      </w:r>
      <w:r>
        <w:rPr>
          <w:spacing w:val="22"/>
          <w:w w:val="110"/>
          <w:sz w:val="21"/>
        </w:rPr>
        <w:t xml:space="preserve">  </w:t>
      </w:r>
      <w:r>
        <w:rPr>
          <w:w w:val="110"/>
          <w:sz w:val="21"/>
        </w:rPr>
        <w:t>нем</w:t>
      </w:r>
      <w:r>
        <w:rPr>
          <w:spacing w:val="26"/>
          <w:w w:val="110"/>
          <w:sz w:val="21"/>
        </w:rPr>
        <w:t xml:space="preserve">  </w:t>
      </w:r>
      <w:r>
        <w:rPr>
          <w:w w:val="110"/>
          <w:sz w:val="21"/>
        </w:rPr>
        <w:t>прис</w:t>
      </w:r>
      <w:r>
        <w:rPr>
          <w:spacing w:val="-38"/>
          <w:w w:val="110"/>
          <w:sz w:val="21"/>
        </w:rPr>
        <w:t xml:space="preserve"> </w:t>
      </w:r>
      <w:r>
        <w:rPr>
          <w:w w:val="110"/>
          <w:sz w:val="21"/>
        </w:rPr>
        <w:t>утствуст</w:t>
      </w:r>
      <w:r>
        <w:rPr>
          <w:spacing w:val="29"/>
          <w:w w:val="110"/>
          <w:sz w:val="21"/>
        </w:rPr>
        <w:t xml:space="preserve">  </w:t>
      </w:r>
      <w:r>
        <w:rPr>
          <w:spacing w:val="-2"/>
          <w:w w:val="110"/>
          <w:sz w:val="21"/>
        </w:rPr>
        <w:t>более</w:t>
      </w:r>
    </w:p>
    <w:p w14:paraId="651D558B">
      <w:pPr>
        <w:pStyle w:val="5"/>
        <w:spacing w:line="273" w:lineRule="exact"/>
        <w:ind w:left="220"/>
        <w:jc w:val="left"/>
      </w:pPr>
      <w:r>
        <w:t>половины его</w:t>
      </w:r>
      <w:r>
        <w:rPr>
          <w:spacing w:val="-7"/>
        </w:rPr>
        <w:t xml:space="preserve"> </w:t>
      </w:r>
      <w:r>
        <w:rPr>
          <w:spacing w:val="-2"/>
        </w:rPr>
        <w:t>шіенов.</w:t>
      </w:r>
    </w:p>
    <w:p w14:paraId="7EBEEFAF">
      <w:pPr>
        <w:pStyle w:val="7"/>
        <w:numPr>
          <w:ilvl w:val="1"/>
          <w:numId w:val="1"/>
        </w:numPr>
        <w:tabs>
          <w:tab w:val="left" w:pos="643"/>
        </w:tabs>
        <w:spacing w:before="7" w:after="0" w:line="275" w:lineRule="exact"/>
        <w:ind w:left="643" w:right="0" w:hanging="41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6"/>
          <w:sz w:val="24"/>
        </w:rPr>
        <w:t xml:space="preserve"> </w:t>
      </w:r>
      <w:r>
        <w:rPr>
          <w:color w:val="8980A3"/>
          <w:sz w:val="24"/>
        </w:rPr>
        <w:t>в</w:t>
      </w:r>
      <w:r>
        <w:rPr>
          <w:color w:val="8980A3"/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замены.</w:t>
      </w:r>
    </w:p>
    <w:p w14:paraId="08DBA270">
      <w:pPr>
        <w:pStyle w:val="7"/>
        <w:numPr>
          <w:ilvl w:val="1"/>
          <w:numId w:val="1"/>
        </w:numPr>
        <w:tabs>
          <w:tab w:val="left" w:pos="715"/>
        </w:tabs>
        <w:spacing w:before="4" w:after="0" w:line="235" w:lineRule="auto"/>
        <w:ind w:left="221" w:right="115" w:firstLine="5"/>
        <w:jc w:val="both"/>
        <w:rPr>
          <w:sz w:val="24"/>
        </w:rPr>
      </w:pPr>
      <w:r>
        <w:rPr>
          <w:sz w:val="24"/>
        </w:rPr>
        <w:t>Ретения Комиссии принимаются на заседании открытым гозосованием простым бОПЬDІННСтвом 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присутствуюідих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нг›сят эекомен.зательный характер, оформляются протоколом, который подписывают все члены Комиссии. Члены Комиссии обладают равными правами при принятии решеппй. При равенства голосов голос председателъствующего является ретаюідим.</w:t>
      </w:r>
    </w:p>
    <w:p w14:paraId="4E88D205">
      <w:pPr>
        <w:pStyle w:val="7"/>
        <w:numPr>
          <w:ilvl w:val="1"/>
          <w:numId w:val="1"/>
        </w:numPr>
        <w:tabs>
          <w:tab w:val="left" w:pos="733"/>
        </w:tabs>
        <w:spacing w:before="6" w:after="0" w:line="240" w:lineRule="auto"/>
        <w:ind w:left="220" w:right="120" w:firstLine="6"/>
        <w:jc w:val="both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601980</wp:posOffset>
                </wp:positionV>
                <wp:extent cx="247015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1F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480.7pt;margin-top:47.4pt;height:0.1pt;width:19.45pt;mso-position-horizontal-relative:page;z-index:-251656192;mso-width-relative:page;mso-height-relative:page;" filled="f" stroked="t" coordsize="247015,1" o:gfxdata="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0xfyNgAAAAKAQAADwAA&#10;AAAAAAABACAAAAAiAAAAZHJzL2Rvd25yZXYueG1sUEsBAhQAFAAAAAgAh07iQCorc6wWAgAAdwQA&#10;AA4AAAAAAAAAAQAgAAAAJwEAAGRycy9lMm9Eb2MueG1sUEsFBgAAAAAGAAYAWQEAAK8FAAAAAA==&#10;" path="m0,0l246888,0e">
                <v:fill on="f" focussize="0,0"/>
                <v:stroke weight="0.72pt" color="#281F67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 xml:space="preserve">Председатель Комиссии осуществляет текущую организацпонную работу, ведет документацию, извещает членов Комиссии </w:t>
      </w:r>
      <w:r>
        <w:rPr>
          <w:color w:val="030015"/>
          <w:sz w:val="24"/>
        </w:rPr>
        <w:t xml:space="preserve">и </w:t>
      </w:r>
      <w:r>
        <w:rPr>
          <w:sz w:val="24"/>
        </w:rPr>
        <w:t>приглатенных на ее заседания лиц 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повестке дня, рассьшает проекты документов, подлежащих обсуждению. организует подготовку заседаний Комиссии, осуідествляет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 исполнен</w:t>
      </w:r>
      <w:r>
        <w:rPr>
          <w:spacing w:val="-6"/>
          <w:sz w:val="24"/>
        </w:rPr>
        <w:t xml:space="preserve"> </w:t>
      </w:r>
      <w:r>
        <w:rPr>
          <w:sz w:val="24"/>
        </w:rPr>
        <w:t>ія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 Комиссии.</w:t>
      </w:r>
    </w:p>
    <w:p w14:paraId="097BBC69">
      <w:pPr>
        <w:pStyle w:val="7"/>
        <w:numPr>
          <w:ilvl w:val="1"/>
          <w:numId w:val="1"/>
        </w:numPr>
        <w:tabs>
          <w:tab w:val="left" w:pos="221"/>
          <w:tab w:val="left" w:pos="752"/>
        </w:tabs>
        <w:spacing w:before="7" w:after="0" w:line="232" w:lineRule="auto"/>
        <w:ind w:left="221" w:right="138" w:hanging="1"/>
        <w:jc w:val="both"/>
        <w:rPr>
          <w:sz w:val="24"/>
        </w:rPr>
      </w:pPr>
      <w:r>
        <w:rPr>
          <w:sz w:val="24"/>
        </w:rPr>
        <w:t>Организационно-техническое обеспечение деятельности Комиссип ocy</w:t>
      </w:r>
      <w:r>
        <w:rPr>
          <w:spacing w:val="-15"/>
          <w:sz w:val="24"/>
        </w:rPr>
        <w:t xml:space="preserve"> </w:t>
      </w:r>
      <w:r>
        <w:rPr>
          <w:sz w:val="24"/>
        </w:rPr>
        <w:t>гцествляет администрация</w:t>
      </w:r>
      <w:r>
        <w:rPr>
          <w:rFonts w:hint="default"/>
          <w:lang w:val="ru-RU"/>
        </w:rPr>
        <w:t>ГБОУ ООШ с. Заволжье</w:t>
      </w:r>
      <w:bookmarkStart w:id="0" w:name="_GoBack"/>
      <w:bookmarkEnd w:id="0"/>
      <w:r>
        <w:rPr>
          <w:sz w:val="24"/>
        </w:rPr>
        <w:t>.</w:t>
      </w:r>
    </w:p>
    <w:sectPr>
      <w:pgSz w:w="11910" w:h="16900"/>
      <w:pgMar w:top="1060" w:right="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28" w:hanging="241"/>
        <w:jc w:val="righ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7" w:hanging="447"/>
        <w:jc w:val="left"/>
      </w:pPr>
      <w:rPr>
        <w:rFonts w:hint="default"/>
        <w:spacing w:val="0"/>
        <w:w w:val="9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7" w:hanging="447"/>
        <w:jc w:val="left"/>
      </w:pPr>
      <w:rPr>
        <w:rFonts w:hint="default"/>
        <w:spacing w:val="0"/>
        <w:w w:val="9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205" w:hanging="447"/>
      </w:pPr>
      <w:rPr>
        <w:rFonts w:hint="default" w:ascii="Times New Roman" w:hAnsi="Times New Roman" w:eastAsia="Times New Roman" w:cs="Times New Roman"/>
        <w:spacing w:val="0"/>
        <w:w w:val="101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0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0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20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3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852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3818B1"/>
    <w:rsid w:val="604E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56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2024-11-28T14:25:00Z</dcterms:created>
  <dc:creator>Лена</dc:creator>
  <cp:lastModifiedBy>Лена</cp:lastModifiedBy>
  <dcterms:modified xsi:type="dcterms:W3CDTF">2024-11-29T04:17:46Z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D1BD87D6A291472C87C833002D59CB07_13</vt:lpwstr>
  </property>
</Properties>
</file>